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D076" w14:textId="0AE4D286" w:rsidR="001F6284" w:rsidRPr="004A1F6C" w:rsidRDefault="00CC308A" w:rsidP="00AE51E9">
      <w:pPr>
        <w:spacing w:after="0" w:line="240" w:lineRule="auto"/>
        <w:jc w:val="center"/>
        <w:rPr>
          <w:rFonts w:ascii="Times New Roman" w:eastAsia="Times New Roman" w:hAnsi="Times New Roman" w:cs="Times New Roman"/>
          <w:b/>
          <w:bCs/>
          <w:sz w:val="24"/>
          <w:szCs w:val="24"/>
          <w:lang w:eastAsia="ru-RU"/>
        </w:rPr>
      </w:pPr>
      <w:r w:rsidRPr="004A1F6C">
        <w:rPr>
          <w:rFonts w:ascii="Times New Roman" w:eastAsia="Times New Roman" w:hAnsi="Times New Roman" w:cs="Times New Roman"/>
          <w:b/>
          <w:bCs/>
          <w:sz w:val="24"/>
          <w:szCs w:val="24"/>
          <w:lang w:eastAsia="ru-RU"/>
        </w:rPr>
        <w:t>ПОРІВНЯЛЬНА ТАБЛИЦЯ </w:t>
      </w:r>
      <w:r w:rsidRPr="004A1F6C">
        <w:rPr>
          <w:rFonts w:ascii="Times New Roman" w:eastAsia="Times New Roman" w:hAnsi="Times New Roman" w:cs="Times New Roman"/>
          <w:sz w:val="24"/>
          <w:szCs w:val="24"/>
          <w:lang w:eastAsia="ru-RU"/>
        </w:rPr>
        <w:br/>
      </w:r>
      <w:r w:rsidRPr="004A1F6C">
        <w:rPr>
          <w:rFonts w:ascii="Times New Roman" w:eastAsia="Times New Roman" w:hAnsi="Times New Roman" w:cs="Times New Roman"/>
          <w:b/>
          <w:bCs/>
          <w:sz w:val="24"/>
          <w:szCs w:val="24"/>
          <w:lang w:eastAsia="ru-RU"/>
        </w:rPr>
        <w:t xml:space="preserve">до проєкту </w:t>
      </w:r>
      <w:r w:rsidR="00AE51E9" w:rsidRPr="004A1F6C">
        <w:rPr>
          <w:rFonts w:ascii="Times New Roman" w:eastAsia="Times New Roman" w:hAnsi="Times New Roman" w:cs="Times New Roman"/>
          <w:b/>
          <w:bCs/>
          <w:sz w:val="24"/>
          <w:szCs w:val="24"/>
          <w:lang w:eastAsia="ru-RU"/>
        </w:rPr>
        <w:t>Закону</w:t>
      </w:r>
      <w:r w:rsidRPr="004A1F6C">
        <w:rPr>
          <w:rFonts w:ascii="Times New Roman" w:eastAsia="Times New Roman" w:hAnsi="Times New Roman" w:cs="Times New Roman"/>
          <w:b/>
          <w:bCs/>
          <w:sz w:val="24"/>
          <w:szCs w:val="24"/>
          <w:lang w:eastAsia="ru-RU"/>
        </w:rPr>
        <w:t xml:space="preserve"> України </w:t>
      </w:r>
      <w:r w:rsidRPr="004A1F6C">
        <w:rPr>
          <w:rFonts w:ascii="Times New Roman" w:eastAsia="Times New Roman" w:hAnsi="Times New Roman" w:cs="Times New Roman"/>
          <w:b/>
          <w:bCs/>
          <w:sz w:val="24"/>
          <w:szCs w:val="24"/>
          <w:lang w:eastAsia="ru-RU"/>
        </w:rPr>
        <w:br/>
        <w:t>«</w:t>
      </w:r>
      <w:r w:rsidR="00AE51E9" w:rsidRPr="004A1F6C">
        <w:rPr>
          <w:rFonts w:ascii="Times New Roman" w:eastAsia="Times New Roman" w:hAnsi="Times New Roman" w:cs="Times New Roman"/>
          <w:b/>
          <w:sz w:val="24"/>
          <w:szCs w:val="24"/>
        </w:rPr>
        <w:t>Про внесення змін до</w:t>
      </w:r>
      <w:r w:rsidR="00351ACC" w:rsidRPr="004A1F6C">
        <w:rPr>
          <w:rFonts w:ascii="Times New Roman" w:eastAsia="Times New Roman" w:hAnsi="Times New Roman" w:cs="Times New Roman"/>
          <w:b/>
          <w:sz w:val="24"/>
          <w:szCs w:val="24"/>
        </w:rPr>
        <w:t xml:space="preserve"> </w:t>
      </w:r>
      <w:r w:rsidR="0019453C" w:rsidRPr="004A1F6C">
        <w:rPr>
          <w:rFonts w:ascii="Times New Roman" w:eastAsia="Times New Roman" w:hAnsi="Times New Roman" w:cs="Times New Roman"/>
          <w:b/>
          <w:sz w:val="24"/>
          <w:szCs w:val="24"/>
        </w:rPr>
        <w:t>Митного</w:t>
      </w:r>
      <w:r w:rsidR="003B7757" w:rsidRPr="004A1F6C">
        <w:rPr>
          <w:rFonts w:ascii="Times New Roman" w:eastAsia="Times New Roman" w:hAnsi="Times New Roman" w:cs="Times New Roman"/>
          <w:b/>
          <w:sz w:val="24"/>
          <w:szCs w:val="24"/>
        </w:rPr>
        <w:t xml:space="preserve"> кодексу України щодо підтримки </w:t>
      </w:r>
      <w:r w:rsidR="00B658F2">
        <w:rPr>
          <w:rFonts w:ascii="Times New Roman" w:eastAsia="Times New Roman" w:hAnsi="Times New Roman" w:cs="Times New Roman"/>
          <w:b/>
          <w:sz w:val="24"/>
          <w:szCs w:val="24"/>
        </w:rPr>
        <w:t>суб’єктів господарювання</w:t>
      </w:r>
      <w:r w:rsidR="00B658F2" w:rsidRPr="004A1F6C">
        <w:rPr>
          <w:rFonts w:ascii="Times New Roman" w:eastAsia="Times New Roman" w:hAnsi="Times New Roman" w:cs="Times New Roman"/>
          <w:b/>
          <w:sz w:val="24"/>
          <w:szCs w:val="24"/>
        </w:rPr>
        <w:t xml:space="preserve"> </w:t>
      </w:r>
      <w:r w:rsidR="003B7757" w:rsidRPr="004A1F6C">
        <w:rPr>
          <w:rFonts w:ascii="Times New Roman" w:eastAsia="Times New Roman" w:hAnsi="Times New Roman" w:cs="Times New Roman"/>
          <w:b/>
          <w:sz w:val="24"/>
          <w:szCs w:val="24"/>
        </w:rPr>
        <w:t>оборонно-промислового комплексу</w:t>
      </w:r>
      <w:r w:rsidR="00623DED" w:rsidRPr="004A1F6C">
        <w:rPr>
          <w:rFonts w:ascii="Times New Roman" w:eastAsia="Times New Roman" w:hAnsi="Times New Roman" w:cs="Times New Roman"/>
          <w:b/>
          <w:sz w:val="24"/>
          <w:szCs w:val="24"/>
        </w:rPr>
        <w:t xml:space="preserve"> України</w:t>
      </w:r>
      <w:r w:rsidRPr="004A1F6C">
        <w:rPr>
          <w:rFonts w:ascii="Times New Roman" w:eastAsia="Times New Roman" w:hAnsi="Times New Roman" w:cs="Times New Roman"/>
          <w:b/>
          <w:bCs/>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7225"/>
        <w:gridCol w:w="7229"/>
      </w:tblGrid>
      <w:tr w:rsidR="00F76A8D" w:rsidRPr="004A1F6C" w14:paraId="34BB99F6" w14:textId="77777777" w:rsidTr="00AE51E9">
        <w:trPr>
          <w:tblHeader/>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12548" w14:textId="77777777" w:rsidR="00CC308A" w:rsidRPr="004A1F6C" w:rsidRDefault="00CC308A" w:rsidP="00CC308A">
            <w:pPr>
              <w:spacing w:before="150" w:after="150" w:line="240" w:lineRule="auto"/>
              <w:jc w:val="center"/>
              <w:rPr>
                <w:rFonts w:ascii="Times New Roman" w:eastAsia="Times New Roman" w:hAnsi="Times New Roman" w:cs="Times New Roman"/>
                <w:b/>
                <w:bCs/>
                <w:sz w:val="24"/>
                <w:szCs w:val="24"/>
                <w:lang w:eastAsia="ru-RU"/>
              </w:rPr>
            </w:pPr>
            <w:r w:rsidRPr="004A1F6C">
              <w:rPr>
                <w:rFonts w:ascii="Times New Roman" w:eastAsia="Times New Roman" w:hAnsi="Times New Roman" w:cs="Times New Roman"/>
                <w:b/>
                <w:bCs/>
                <w:sz w:val="24"/>
                <w:szCs w:val="24"/>
                <w:lang w:eastAsia="ru-RU"/>
              </w:rPr>
              <w:t>Зміст положення акту законодавства</w:t>
            </w:r>
            <w:r w:rsidRPr="004A1F6C">
              <w:rPr>
                <w:rFonts w:ascii="Times New Roman" w:eastAsia="Times New Roman" w:hAnsi="Times New Roman" w:cs="Times New Roman"/>
                <w:b/>
                <w:bCs/>
                <w:sz w:val="24"/>
                <w:szCs w:val="24"/>
                <w:lang w:eastAsia="ru-RU"/>
              </w:rPr>
              <w:tab/>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FFA8B" w14:textId="4561118E" w:rsidR="00CC308A" w:rsidRPr="004A1F6C" w:rsidRDefault="00CC308A" w:rsidP="00F76A8D">
            <w:pPr>
              <w:spacing w:before="150" w:after="150" w:line="240" w:lineRule="auto"/>
              <w:ind w:firstLine="453"/>
              <w:jc w:val="center"/>
              <w:rPr>
                <w:rFonts w:ascii="Times New Roman" w:eastAsia="Times New Roman" w:hAnsi="Times New Roman" w:cs="Times New Roman"/>
                <w:b/>
                <w:bCs/>
                <w:sz w:val="24"/>
                <w:szCs w:val="24"/>
                <w:lang w:eastAsia="ru-RU"/>
              </w:rPr>
            </w:pPr>
            <w:r w:rsidRPr="004A1F6C">
              <w:rPr>
                <w:rFonts w:ascii="Times New Roman" w:eastAsia="Times New Roman" w:hAnsi="Times New Roman" w:cs="Times New Roman"/>
                <w:b/>
                <w:bCs/>
                <w:sz w:val="24"/>
                <w:szCs w:val="24"/>
                <w:lang w:eastAsia="ru-RU"/>
              </w:rPr>
              <w:t>Зміст від</w:t>
            </w:r>
            <w:r w:rsidR="003938B8" w:rsidRPr="004A1F6C">
              <w:rPr>
                <w:rFonts w:ascii="Times New Roman" w:eastAsia="Times New Roman" w:hAnsi="Times New Roman" w:cs="Times New Roman"/>
                <w:b/>
                <w:bCs/>
                <w:sz w:val="24"/>
                <w:szCs w:val="24"/>
                <w:lang w:eastAsia="ru-RU"/>
              </w:rPr>
              <w:t>повідного положення проєкту акта</w:t>
            </w:r>
          </w:p>
        </w:tc>
      </w:tr>
      <w:tr w:rsidR="00F76A8D" w:rsidRPr="004A1F6C" w14:paraId="72D6E628" w14:textId="77777777" w:rsidTr="00583DB3">
        <w:tc>
          <w:tcPr>
            <w:tcW w:w="144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AF072" w14:textId="0EB91165" w:rsidR="00AE51E9" w:rsidRPr="004A1F6C" w:rsidRDefault="0019453C" w:rsidP="00F76A8D">
            <w:pPr>
              <w:shd w:val="clear" w:color="auto" w:fill="FFFFFF"/>
              <w:spacing w:after="0" w:line="240" w:lineRule="auto"/>
              <w:ind w:firstLine="453"/>
              <w:jc w:val="center"/>
              <w:rPr>
                <w:rFonts w:ascii="Times New Roman" w:eastAsia="Times New Roman" w:hAnsi="Times New Roman" w:cs="Times New Roman"/>
                <w:b/>
                <w:bCs/>
                <w:sz w:val="24"/>
                <w:szCs w:val="24"/>
                <w:lang w:eastAsia="ru-RU"/>
              </w:rPr>
            </w:pPr>
            <w:r w:rsidRPr="004A1F6C">
              <w:rPr>
                <w:rFonts w:ascii="Times New Roman" w:eastAsia="Times New Roman" w:hAnsi="Times New Roman" w:cs="Times New Roman"/>
                <w:b/>
                <w:sz w:val="24"/>
                <w:szCs w:val="24"/>
              </w:rPr>
              <w:t>Митний</w:t>
            </w:r>
            <w:r w:rsidR="002E3E57" w:rsidRPr="004A1F6C">
              <w:rPr>
                <w:rFonts w:ascii="Times New Roman" w:eastAsia="Times New Roman" w:hAnsi="Times New Roman" w:cs="Times New Roman"/>
                <w:b/>
                <w:sz w:val="24"/>
                <w:szCs w:val="24"/>
              </w:rPr>
              <w:t xml:space="preserve"> кодекс України</w:t>
            </w:r>
          </w:p>
        </w:tc>
      </w:tr>
      <w:tr w:rsidR="0019453C" w:rsidRPr="004A1F6C" w14:paraId="41B56184" w14:textId="77777777" w:rsidTr="00FE2044">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5C6F2" w14:textId="456350B4" w:rsidR="0019453C" w:rsidRPr="004A1F6C" w:rsidRDefault="0019453C" w:rsidP="00F76A8D">
            <w:pPr>
              <w:shd w:val="clear" w:color="auto" w:fill="FFFFFF"/>
              <w:spacing w:after="0" w:line="240" w:lineRule="auto"/>
              <w:ind w:firstLine="459"/>
              <w:jc w:val="both"/>
              <w:rPr>
                <w:rFonts w:ascii="Times New Roman" w:eastAsia="Times New Roman" w:hAnsi="Times New Roman" w:cs="Times New Roman"/>
                <w:b/>
                <w:bCs/>
                <w:sz w:val="24"/>
                <w:szCs w:val="24"/>
                <w:lang w:eastAsia="ru-RU"/>
              </w:rPr>
            </w:pPr>
            <w:r w:rsidRPr="004A1F6C">
              <w:rPr>
                <w:rFonts w:ascii="Times New Roman" w:eastAsia="Times New Roman" w:hAnsi="Times New Roman" w:cs="Times New Roman"/>
                <w:b/>
                <w:bCs/>
                <w:sz w:val="24"/>
                <w:szCs w:val="24"/>
                <w:lang w:eastAsia="ru-RU"/>
              </w:rPr>
              <w:t xml:space="preserve">Стаття 282. </w:t>
            </w:r>
            <w:r w:rsidRPr="004A1F6C">
              <w:rPr>
                <w:rFonts w:ascii="Times New Roman" w:hAnsi="Times New Roman" w:cs="Times New Roman"/>
                <w:b/>
                <w:bCs/>
                <w:sz w:val="24"/>
                <w:szCs w:val="24"/>
                <w:shd w:val="clear" w:color="auto" w:fill="FFFFFF"/>
              </w:rPr>
              <w:t>Звільнення від оподаткування митом (податкові пільги)</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DF679" w14:textId="077144BF" w:rsidR="0019453C" w:rsidRPr="004A1F6C" w:rsidRDefault="0019453C" w:rsidP="00F76A8D">
            <w:pPr>
              <w:shd w:val="clear" w:color="auto" w:fill="FFFFFF"/>
              <w:spacing w:after="0" w:line="240" w:lineRule="auto"/>
              <w:ind w:firstLine="453"/>
              <w:jc w:val="both"/>
              <w:rPr>
                <w:rFonts w:ascii="Times New Roman" w:eastAsia="Times New Roman" w:hAnsi="Times New Roman" w:cs="Times New Roman"/>
                <w:b/>
                <w:bCs/>
                <w:sz w:val="24"/>
                <w:szCs w:val="24"/>
              </w:rPr>
            </w:pPr>
            <w:r w:rsidRPr="004A1F6C">
              <w:rPr>
                <w:rFonts w:ascii="Times New Roman" w:eastAsia="Times New Roman" w:hAnsi="Times New Roman" w:cs="Times New Roman"/>
                <w:b/>
                <w:bCs/>
                <w:sz w:val="24"/>
                <w:szCs w:val="24"/>
                <w:lang w:eastAsia="ru-RU"/>
              </w:rPr>
              <w:t xml:space="preserve">Стаття 282. </w:t>
            </w:r>
            <w:r w:rsidRPr="004A1F6C">
              <w:rPr>
                <w:rFonts w:ascii="Times New Roman" w:hAnsi="Times New Roman" w:cs="Times New Roman"/>
                <w:b/>
                <w:bCs/>
                <w:sz w:val="24"/>
                <w:szCs w:val="24"/>
                <w:shd w:val="clear" w:color="auto" w:fill="FFFFFF"/>
              </w:rPr>
              <w:t>Звільнення від оподаткування митом (податкові пільги)</w:t>
            </w:r>
          </w:p>
        </w:tc>
      </w:tr>
      <w:tr w:rsidR="00F76A8D" w:rsidRPr="004A1F6C" w14:paraId="254FBE6A" w14:textId="77777777" w:rsidTr="00FE2044">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ACBE2" w14:textId="3A1C7CC9" w:rsidR="002F7577" w:rsidRPr="004A1F6C" w:rsidRDefault="005C741B" w:rsidP="005C741B">
            <w:pPr>
              <w:pStyle w:val="ad"/>
              <w:numPr>
                <w:ilvl w:val="0"/>
                <w:numId w:val="3"/>
              </w:numPr>
              <w:shd w:val="clear" w:color="auto" w:fill="FFFFFF"/>
              <w:spacing w:after="0" w:line="240" w:lineRule="auto"/>
              <w:ind w:left="34" w:firstLine="425"/>
              <w:jc w:val="both"/>
              <w:rPr>
                <w:rFonts w:ascii="Times New Roman" w:hAnsi="Times New Roman" w:cs="Times New Roman"/>
                <w:sz w:val="24"/>
                <w:szCs w:val="24"/>
                <w:shd w:val="clear" w:color="auto" w:fill="FFFFFF"/>
              </w:rPr>
            </w:pPr>
            <w:r w:rsidRPr="004A1F6C">
              <w:rPr>
                <w:rFonts w:ascii="Times New Roman" w:hAnsi="Times New Roman" w:cs="Times New Roman"/>
                <w:sz w:val="24"/>
                <w:szCs w:val="24"/>
                <w:shd w:val="clear" w:color="auto" w:fill="FFFFFF"/>
              </w:rPr>
              <w:t>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w:t>
            </w:r>
          </w:p>
          <w:p w14:paraId="4046F6A6" w14:textId="77777777" w:rsidR="005C741B" w:rsidRPr="004A1F6C" w:rsidRDefault="005C741B" w:rsidP="005C741B">
            <w:pPr>
              <w:pStyle w:val="ad"/>
              <w:shd w:val="clear" w:color="auto" w:fill="FFFFFF"/>
              <w:spacing w:after="0" w:line="240" w:lineRule="auto"/>
              <w:ind w:left="34" w:firstLine="425"/>
              <w:jc w:val="both"/>
              <w:rPr>
                <w:rFonts w:ascii="Times New Roman" w:eastAsia="Times New Roman" w:hAnsi="Times New Roman" w:cs="Times New Roman"/>
                <w:i/>
                <w:iCs/>
                <w:sz w:val="24"/>
                <w:szCs w:val="24"/>
                <w:lang w:eastAsia="ru-RU"/>
              </w:rPr>
            </w:pPr>
            <w:r w:rsidRPr="004A1F6C">
              <w:rPr>
                <w:rFonts w:ascii="Times New Roman" w:eastAsia="Times New Roman" w:hAnsi="Times New Roman" w:cs="Times New Roman"/>
                <w:i/>
                <w:iCs/>
                <w:sz w:val="24"/>
                <w:szCs w:val="24"/>
                <w:lang w:eastAsia="ru-RU"/>
              </w:rPr>
              <w:t>…</w:t>
            </w:r>
          </w:p>
          <w:p w14:paraId="1CE226BA" w14:textId="7A6C7E4A" w:rsidR="005C741B" w:rsidRPr="004A1F6C" w:rsidRDefault="005C741B" w:rsidP="005C741B">
            <w:pPr>
              <w:pStyle w:val="rvps2"/>
              <w:shd w:val="clear" w:color="auto" w:fill="FFFFFF"/>
              <w:spacing w:before="0" w:beforeAutospacing="0" w:after="150" w:afterAutospacing="0"/>
              <w:ind w:left="34" w:firstLine="425"/>
              <w:jc w:val="both"/>
            </w:pPr>
            <w:r w:rsidRPr="004A1F6C">
              <w:t xml:space="preserve">20) товари оборонного призначення, визначені такими згідно з пунктом 29 частини першої статті 1 Закону України </w:t>
            </w:r>
            <w:r w:rsidR="00FB6663" w:rsidRPr="004A1F6C">
              <w:t>«</w:t>
            </w:r>
            <w:r w:rsidRPr="004A1F6C">
              <w:t>Про оборонні закупівлі</w:t>
            </w:r>
            <w:r w:rsidR="00FB6663" w:rsidRPr="004A1F6C">
              <w:t>»</w:t>
            </w:r>
            <w:r w:rsidRPr="004A1F6C">
              <w:t>, що класифікуються за такими групами, товарними позиціями та підкатегоріями УКТ ЗЕД:</w:t>
            </w:r>
          </w:p>
          <w:p w14:paraId="00244508" w14:textId="446DEDAA" w:rsidR="005C741B" w:rsidRPr="004A1F6C" w:rsidRDefault="005C741B" w:rsidP="005C741B">
            <w:pPr>
              <w:pStyle w:val="rvps2"/>
              <w:shd w:val="clear" w:color="auto" w:fill="FFFFFF"/>
              <w:spacing w:before="0" w:beforeAutospacing="0" w:after="150" w:afterAutospacing="0"/>
              <w:ind w:left="34" w:firstLine="425"/>
              <w:jc w:val="both"/>
            </w:pPr>
            <w:bookmarkStart w:id="0" w:name="n6163"/>
            <w:bookmarkStart w:id="1" w:name="n4936"/>
            <w:bookmarkEnd w:id="0"/>
            <w:bookmarkEnd w:id="1"/>
            <w:r w:rsidRPr="004A1F6C">
              <w:t>3601 00 00 00, 3602 00 00 00; 3603 00 (тільки для ударних капсулів, детонаторів, що використовуються в оборонних цілях), 3604 90 00 00 (тільки для освітлювальних та сигнальних ракет, що використовуються в оборонних цілях);</w:t>
            </w:r>
          </w:p>
          <w:p w14:paraId="5FD683D5" w14:textId="60675BB2" w:rsidR="005C741B" w:rsidRPr="004A1F6C" w:rsidRDefault="005C741B" w:rsidP="005C741B">
            <w:pPr>
              <w:pStyle w:val="rvps2"/>
              <w:shd w:val="clear" w:color="auto" w:fill="FFFFFF"/>
              <w:spacing w:before="0" w:beforeAutospacing="0" w:after="150" w:afterAutospacing="0"/>
              <w:ind w:left="34" w:firstLine="425"/>
              <w:jc w:val="both"/>
            </w:pPr>
            <w:bookmarkStart w:id="2" w:name="n6164"/>
            <w:bookmarkStart w:id="3" w:name="n4937"/>
            <w:bookmarkEnd w:id="2"/>
            <w:bookmarkEnd w:id="3"/>
            <w:r w:rsidRPr="004A1F6C">
              <w:t xml:space="preserve">8702-8705 (тільки для пасажирських та вантажних автомобілів звичайного типу, які використовуються в оборонних цілях та мають легку броню або обладнані </w:t>
            </w:r>
            <w:proofErr w:type="spellStart"/>
            <w:r w:rsidRPr="004A1F6C">
              <w:t>з’ємною</w:t>
            </w:r>
            <w:proofErr w:type="spellEnd"/>
            <w:r w:rsidRPr="004A1F6C">
              <w:t xml:space="preserve"> бронею);</w:t>
            </w:r>
          </w:p>
          <w:p w14:paraId="438C5E88" w14:textId="77777777" w:rsidR="005C741B" w:rsidRPr="004A1F6C" w:rsidRDefault="005C741B" w:rsidP="005C741B">
            <w:pPr>
              <w:pStyle w:val="rvps2"/>
              <w:shd w:val="clear" w:color="auto" w:fill="FFFFFF"/>
              <w:spacing w:before="0" w:beforeAutospacing="0" w:after="150" w:afterAutospacing="0"/>
              <w:ind w:left="34" w:firstLine="425"/>
              <w:jc w:val="both"/>
            </w:pPr>
            <w:bookmarkStart w:id="4" w:name="n4938"/>
            <w:bookmarkEnd w:id="4"/>
            <w:r w:rsidRPr="004A1F6C">
              <w:t>8710 00 00 00;</w:t>
            </w:r>
          </w:p>
          <w:p w14:paraId="7B1361FE" w14:textId="3F2D5410" w:rsidR="005C741B" w:rsidRPr="004A1F6C" w:rsidRDefault="005C741B" w:rsidP="005C741B">
            <w:pPr>
              <w:pStyle w:val="rvps2"/>
              <w:shd w:val="clear" w:color="auto" w:fill="FFFFFF"/>
              <w:spacing w:before="0" w:beforeAutospacing="0" w:after="150" w:afterAutospacing="0"/>
              <w:ind w:left="34" w:firstLine="425"/>
              <w:jc w:val="both"/>
            </w:pPr>
            <w:bookmarkStart w:id="5" w:name="n4939"/>
            <w:bookmarkEnd w:id="5"/>
            <w:r w:rsidRPr="004A1F6C">
              <w:t>8802, 8803 (тільки для безпілотних літальних апаратів з озброєнням чи без озброєння, що використовуються в оборонних цілях, їх частини);</w:t>
            </w:r>
          </w:p>
          <w:p w14:paraId="31A33E44" w14:textId="77777777" w:rsidR="005C741B" w:rsidRPr="004A1F6C" w:rsidRDefault="005C741B" w:rsidP="005C741B">
            <w:pPr>
              <w:pStyle w:val="rvps2"/>
              <w:shd w:val="clear" w:color="auto" w:fill="FFFFFF"/>
              <w:spacing w:before="0" w:beforeAutospacing="0" w:after="150" w:afterAutospacing="0"/>
              <w:ind w:left="34" w:firstLine="425"/>
              <w:jc w:val="both"/>
            </w:pPr>
            <w:bookmarkStart w:id="6" w:name="n4940"/>
            <w:bookmarkEnd w:id="6"/>
            <w:r w:rsidRPr="004A1F6C">
              <w:t>8804 00 00 00 (тільки для парашутів та інших пристроїв, призначених для десантування військовослужбовців та/або військової техніки);</w:t>
            </w:r>
          </w:p>
          <w:p w14:paraId="1D6F7BDC" w14:textId="71FD9FD1" w:rsidR="005C741B" w:rsidRPr="004A1F6C" w:rsidRDefault="005C741B" w:rsidP="005C741B">
            <w:pPr>
              <w:pStyle w:val="rvps2"/>
              <w:shd w:val="clear" w:color="auto" w:fill="FFFFFF"/>
              <w:spacing w:before="0" w:beforeAutospacing="0" w:after="150" w:afterAutospacing="0"/>
              <w:ind w:left="34" w:firstLine="425"/>
              <w:jc w:val="both"/>
            </w:pPr>
            <w:bookmarkStart w:id="7" w:name="n6165"/>
            <w:bookmarkStart w:id="8" w:name="n4941"/>
            <w:bookmarkEnd w:id="7"/>
            <w:bookmarkEnd w:id="8"/>
            <w:r w:rsidRPr="004A1F6C">
              <w:lastRenderedPageBreak/>
              <w:t xml:space="preserve">групи 90 (тільки для біноклів, приладів нічного бачення, </w:t>
            </w:r>
            <w:proofErr w:type="spellStart"/>
            <w:r w:rsidRPr="004A1F6C">
              <w:t>тепловізорів</w:t>
            </w:r>
            <w:proofErr w:type="spellEnd"/>
            <w:r w:rsidRPr="004A1F6C">
              <w:t>, захисних окулярів, телескопічних прицілів та інших оптичних пристроїв для військової зброї, якщо вони не поставлені разом із військовою зброєю, для якої вони призначені, інших оптичних, навігаційних та топографічних приладів та інструментів, що використовуються в оборонних цілях);</w:t>
            </w:r>
          </w:p>
          <w:p w14:paraId="58EF75D2" w14:textId="6E6C1E44" w:rsidR="005C741B" w:rsidRPr="004A1F6C" w:rsidRDefault="005C741B" w:rsidP="005C741B">
            <w:pPr>
              <w:pStyle w:val="rvps2"/>
              <w:shd w:val="clear" w:color="auto" w:fill="FFFFFF"/>
              <w:spacing w:before="0" w:beforeAutospacing="0" w:after="150" w:afterAutospacing="0"/>
              <w:ind w:left="34" w:firstLine="425"/>
              <w:jc w:val="both"/>
            </w:pPr>
            <w:bookmarkStart w:id="9" w:name="n4942"/>
            <w:bookmarkEnd w:id="9"/>
            <w:r w:rsidRPr="004A1F6C">
              <w:t>групи 93, крім включених до товарної позиції 9303 та товарної підкатегорії 9304 00 0000, а також 9305 (лише призначених для виробів товарних позицій 9303-9304), 9306 90 90 00 та 9307 00 00 00;</w:t>
            </w:r>
          </w:p>
          <w:p w14:paraId="1B4D4B10" w14:textId="2934A0BB" w:rsidR="005C741B" w:rsidRPr="004A1F6C" w:rsidRDefault="005C741B" w:rsidP="005C741B">
            <w:pPr>
              <w:pStyle w:val="ad"/>
              <w:shd w:val="clear" w:color="auto" w:fill="FFFFFF"/>
              <w:spacing w:after="0" w:line="240" w:lineRule="auto"/>
              <w:ind w:left="34" w:firstLine="425"/>
              <w:jc w:val="both"/>
              <w:rPr>
                <w:rFonts w:ascii="Times New Roman" w:eastAsia="Times New Roman" w:hAnsi="Times New Roman" w:cs="Times New Roman"/>
                <w:i/>
                <w:iCs/>
                <w:sz w:val="24"/>
                <w:szCs w:val="24"/>
                <w:lang w:eastAsia="ru-RU"/>
              </w:rPr>
            </w:pPr>
            <w:r w:rsidRPr="004A1F6C">
              <w:rPr>
                <w:rFonts w:ascii="Times New Roman" w:eastAsia="Times New Roman" w:hAnsi="Times New Roman" w:cs="Times New Roman"/>
                <w:i/>
                <w:iCs/>
                <w:sz w:val="24"/>
                <w:szCs w:val="24"/>
                <w:lang w:eastAsia="ru-RU"/>
              </w:rPr>
              <w:t>…</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31438" w14:textId="77777777" w:rsidR="005C741B" w:rsidRPr="004A1F6C" w:rsidRDefault="005C741B" w:rsidP="00F76A8D">
            <w:pPr>
              <w:pStyle w:val="ad"/>
              <w:numPr>
                <w:ilvl w:val="0"/>
                <w:numId w:val="3"/>
              </w:numPr>
              <w:shd w:val="clear" w:color="auto" w:fill="FFFFFF"/>
              <w:spacing w:after="0" w:line="240" w:lineRule="auto"/>
              <w:ind w:left="34" w:firstLine="453"/>
              <w:jc w:val="both"/>
              <w:rPr>
                <w:rFonts w:ascii="Times New Roman" w:hAnsi="Times New Roman" w:cs="Times New Roman"/>
                <w:sz w:val="24"/>
                <w:szCs w:val="24"/>
                <w:shd w:val="clear" w:color="auto" w:fill="FFFFFF"/>
              </w:rPr>
            </w:pPr>
            <w:r w:rsidRPr="004A1F6C">
              <w:rPr>
                <w:rFonts w:ascii="Times New Roman" w:hAnsi="Times New Roman" w:cs="Times New Roman"/>
                <w:sz w:val="24"/>
                <w:szCs w:val="24"/>
                <w:shd w:val="clear" w:color="auto" w:fill="FFFFFF"/>
              </w:rPr>
              <w:lastRenderedPageBreak/>
              <w:t>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w:t>
            </w:r>
          </w:p>
          <w:p w14:paraId="22A56BBC" w14:textId="4B036C8E" w:rsidR="00246411" w:rsidRPr="004A1F6C" w:rsidRDefault="00246411" w:rsidP="00F76A8D">
            <w:pPr>
              <w:shd w:val="clear" w:color="auto" w:fill="FFFFFF"/>
              <w:spacing w:after="0" w:line="240" w:lineRule="auto"/>
              <w:ind w:firstLine="453"/>
              <w:jc w:val="both"/>
              <w:rPr>
                <w:rFonts w:ascii="Times New Roman" w:eastAsia="Times New Roman" w:hAnsi="Times New Roman" w:cs="Times New Roman"/>
                <w:sz w:val="24"/>
                <w:szCs w:val="24"/>
                <w:lang w:eastAsia="uk-UA"/>
              </w:rPr>
            </w:pPr>
            <w:r w:rsidRPr="004A1F6C">
              <w:rPr>
                <w:rFonts w:ascii="Times New Roman" w:eastAsia="Times New Roman" w:hAnsi="Times New Roman" w:cs="Times New Roman"/>
                <w:sz w:val="24"/>
                <w:szCs w:val="24"/>
                <w:lang w:eastAsia="uk-UA"/>
              </w:rPr>
              <w:t>…</w:t>
            </w:r>
          </w:p>
          <w:p w14:paraId="1BB1DBF7" w14:textId="076D04AC" w:rsidR="003B7442" w:rsidRPr="004A1F6C" w:rsidRDefault="003F01E3" w:rsidP="00F76A8D">
            <w:pPr>
              <w:shd w:val="clear" w:color="auto" w:fill="FFFFFF"/>
              <w:spacing w:after="0" w:line="240" w:lineRule="auto"/>
              <w:ind w:firstLine="453"/>
              <w:jc w:val="both"/>
              <w:rPr>
                <w:rFonts w:ascii="Times New Roman" w:eastAsia="Times New Roman" w:hAnsi="Times New Roman" w:cs="Times New Roman"/>
                <w:b/>
                <w:bCs/>
                <w:sz w:val="24"/>
                <w:szCs w:val="24"/>
                <w:lang w:eastAsia="uk-UA"/>
              </w:rPr>
            </w:pPr>
            <w:r w:rsidRPr="004A1F6C">
              <w:rPr>
                <w:rFonts w:ascii="Times New Roman" w:eastAsia="Times New Roman" w:hAnsi="Times New Roman" w:cs="Times New Roman"/>
                <w:sz w:val="24"/>
                <w:szCs w:val="24"/>
                <w:lang w:eastAsia="uk-UA"/>
              </w:rPr>
              <w:t xml:space="preserve">20) товари оборонного призначення, визначені такими згідно з пунктом 29 частини першої статті 1 Закону України </w:t>
            </w:r>
            <w:r w:rsidR="00FB6663" w:rsidRPr="004A1F6C">
              <w:rPr>
                <w:rFonts w:ascii="Times New Roman" w:eastAsia="Times New Roman" w:hAnsi="Times New Roman" w:cs="Times New Roman"/>
                <w:sz w:val="24"/>
                <w:szCs w:val="24"/>
                <w:lang w:eastAsia="uk-UA"/>
              </w:rPr>
              <w:t>«</w:t>
            </w:r>
            <w:r w:rsidRPr="004A1F6C">
              <w:rPr>
                <w:rFonts w:ascii="Times New Roman" w:eastAsia="Times New Roman" w:hAnsi="Times New Roman" w:cs="Times New Roman"/>
                <w:sz w:val="24"/>
                <w:szCs w:val="24"/>
                <w:lang w:eastAsia="uk-UA"/>
              </w:rPr>
              <w:t>Про оборонні закупівлі</w:t>
            </w:r>
            <w:r w:rsidR="00FB6663" w:rsidRPr="004A1F6C">
              <w:rPr>
                <w:rFonts w:ascii="Times New Roman" w:eastAsia="Times New Roman" w:hAnsi="Times New Roman" w:cs="Times New Roman"/>
                <w:sz w:val="24"/>
                <w:szCs w:val="24"/>
                <w:lang w:eastAsia="uk-UA"/>
              </w:rPr>
              <w:t>»</w:t>
            </w:r>
            <w:r w:rsidRPr="004A1F6C">
              <w:rPr>
                <w:rFonts w:ascii="Times New Roman" w:eastAsia="Times New Roman" w:hAnsi="Times New Roman" w:cs="Times New Roman"/>
                <w:b/>
                <w:bCs/>
                <w:sz w:val="24"/>
                <w:szCs w:val="24"/>
                <w:lang w:eastAsia="uk-UA"/>
              </w:rPr>
              <w:t xml:space="preserve">, </w:t>
            </w:r>
            <w:r w:rsidRPr="004A1F6C">
              <w:rPr>
                <w:rFonts w:ascii="Times New Roman" w:eastAsia="Times New Roman" w:hAnsi="Times New Roman" w:cs="Times New Roman"/>
                <w:b/>
                <w:bCs/>
                <w:i/>
                <w:iCs/>
                <w:sz w:val="24"/>
                <w:szCs w:val="24"/>
                <w:lang w:eastAsia="uk-UA"/>
              </w:rPr>
              <w:t>які ввозяться для потреб державних замовників у сфері оборони, визначених Кабінетом Міністрів України, для потреб інших суб’єктів господарювання, які задіяні у виконанні контрактів (договорів), укладених з державними замовниками у сфері оборони</w:t>
            </w:r>
            <w:r w:rsidR="004A1F6C">
              <w:rPr>
                <w:rFonts w:ascii="Times New Roman" w:eastAsia="Times New Roman" w:hAnsi="Times New Roman" w:cs="Times New Roman"/>
                <w:b/>
                <w:bCs/>
                <w:i/>
                <w:iCs/>
                <w:sz w:val="24"/>
                <w:szCs w:val="24"/>
                <w:lang w:eastAsia="uk-UA"/>
              </w:rPr>
              <w:t xml:space="preserve">, </w:t>
            </w:r>
            <w:r w:rsidR="004A1F6C" w:rsidRPr="004A1F6C">
              <w:rPr>
                <w:rFonts w:ascii="Times New Roman" w:eastAsia="Times New Roman" w:hAnsi="Times New Roman" w:cs="Times New Roman"/>
                <w:b/>
                <w:bCs/>
                <w:i/>
                <w:iCs/>
                <w:sz w:val="24"/>
                <w:szCs w:val="24"/>
                <w:lang w:eastAsia="uk-UA"/>
              </w:rPr>
              <w:t>а також</w:t>
            </w:r>
            <w:r w:rsidR="004A1F6C">
              <w:rPr>
                <w:rFonts w:ascii="Times New Roman" w:eastAsia="Times New Roman" w:hAnsi="Times New Roman" w:cs="Times New Roman"/>
                <w:b/>
                <w:bCs/>
                <w:i/>
                <w:iCs/>
                <w:sz w:val="24"/>
                <w:szCs w:val="24"/>
                <w:lang w:eastAsia="uk-UA"/>
              </w:rPr>
              <w:t xml:space="preserve"> в рамках виконання офсетних договорів (</w:t>
            </w:r>
            <w:r w:rsidR="00C62A57">
              <w:rPr>
                <w:rFonts w:ascii="Times New Roman" w:eastAsia="Times New Roman" w:hAnsi="Times New Roman" w:cs="Times New Roman"/>
                <w:b/>
                <w:bCs/>
                <w:i/>
                <w:iCs/>
                <w:sz w:val="24"/>
                <w:szCs w:val="24"/>
                <w:lang w:eastAsia="uk-UA"/>
              </w:rPr>
              <w:t>зобов’язань</w:t>
            </w:r>
            <w:r w:rsidR="004A1F6C">
              <w:rPr>
                <w:rFonts w:ascii="Times New Roman" w:eastAsia="Times New Roman" w:hAnsi="Times New Roman" w:cs="Times New Roman"/>
                <w:b/>
                <w:bCs/>
                <w:i/>
                <w:iCs/>
                <w:sz w:val="24"/>
                <w:szCs w:val="24"/>
                <w:lang w:eastAsia="uk-UA"/>
              </w:rPr>
              <w:t xml:space="preserve">) визначеному офсетному </w:t>
            </w:r>
            <w:proofErr w:type="spellStart"/>
            <w:r w:rsidR="00C62A57">
              <w:rPr>
                <w:rFonts w:ascii="Times New Roman" w:eastAsia="Times New Roman" w:hAnsi="Times New Roman" w:cs="Times New Roman"/>
                <w:b/>
                <w:bCs/>
                <w:i/>
                <w:iCs/>
                <w:sz w:val="24"/>
                <w:szCs w:val="24"/>
                <w:lang w:eastAsia="uk-UA"/>
              </w:rPr>
              <w:t>бенефіціару</w:t>
            </w:r>
            <w:proofErr w:type="spellEnd"/>
            <w:r w:rsidR="00246411" w:rsidRPr="004A1F6C">
              <w:rPr>
                <w:rFonts w:ascii="Times New Roman" w:eastAsia="Times New Roman" w:hAnsi="Times New Roman" w:cs="Times New Roman"/>
                <w:b/>
                <w:bCs/>
                <w:i/>
                <w:iCs/>
                <w:sz w:val="24"/>
                <w:szCs w:val="24"/>
                <w:lang w:eastAsia="uk-UA"/>
              </w:rPr>
              <w:t>;</w:t>
            </w:r>
          </w:p>
          <w:p w14:paraId="7F456C11" w14:textId="598000A9" w:rsidR="00246411" w:rsidRPr="004A1F6C" w:rsidRDefault="00246411" w:rsidP="00F76A8D">
            <w:pPr>
              <w:shd w:val="clear" w:color="auto" w:fill="FFFFFF"/>
              <w:spacing w:after="0" w:line="240" w:lineRule="auto"/>
              <w:ind w:firstLine="453"/>
              <w:jc w:val="both"/>
              <w:rPr>
                <w:rFonts w:ascii="Times New Roman" w:hAnsi="Times New Roman" w:cs="Times New Roman"/>
                <w:i/>
                <w:iCs/>
                <w:sz w:val="24"/>
                <w:szCs w:val="24"/>
              </w:rPr>
            </w:pPr>
            <w:r w:rsidRPr="004A1F6C">
              <w:rPr>
                <w:rFonts w:ascii="Times New Roman" w:hAnsi="Times New Roman" w:cs="Times New Roman"/>
                <w:i/>
                <w:iCs/>
                <w:sz w:val="24"/>
                <w:szCs w:val="24"/>
              </w:rPr>
              <w:t>…</w:t>
            </w:r>
          </w:p>
        </w:tc>
      </w:tr>
      <w:tr w:rsidR="00F76A8D" w:rsidRPr="004A1F6C" w14:paraId="5A6C4D64" w14:textId="77777777" w:rsidTr="00FF2633">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CF686" w14:textId="7CF7F4BD" w:rsidR="00336B88" w:rsidRPr="004A1F6C" w:rsidRDefault="00336B88" w:rsidP="00336B88">
            <w:pPr>
              <w:pStyle w:val="ad"/>
              <w:shd w:val="clear" w:color="auto" w:fill="FFFFFF"/>
              <w:spacing w:after="0" w:line="240" w:lineRule="auto"/>
              <w:ind w:left="34" w:firstLine="425"/>
              <w:jc w:val="both"/>
              <w:rPr>
                <w:rFonts w:ascii="Times New Roman" w:hAnsi="Times New Roman" w:cs="Times New Roman"/>
                <w:b/>
                <w:bCs/>
                <w:sz w:val="24"/>
                <w:szCs w:val="24"/>
                <w:shd w:val="clear" w:color="auto" w:fill="FFFFFF"/>
              </w:rPr>
            </w:pPr>
            <w:r w:rsidRPr="004A1F6C">
              <w:rPr>
                <w:rFonts w:ascii="Times New Roman" w:eastAsia="Times New Roman" w:hAnsi="Times New Roman" w:cs="Times New Roman"/>
                <w:b/>
                <w:bCs/>
                <w:sz w:val="24"/>
                <w:szCs w:val="24"/>
              </w:rPr>
              <w:t>Стаття 287. Особливості оподаткування митом деяких товарів</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A2FE5" w14:textId="49D1D922" w:rsidR="00336B88" w:rsidRPr="004A1F6C" w:rsidRDefault="00336B88" w:rsidP="00F76A8D">
            <w:pPr>
              <w:pStyle w:val="ad"/>
              <w:shd w:val="clear" w:color="auto" w:fill="FFFFFF"/>
              <w:spacing w:after="0" w:line="240" w:lineRule="auto"/>
              <w:ind w:left="27" w:firstLine="453"/>
              <w:jc w:val="both"/>
              <w:rPr>
                <w:rFonts w:ascii="Times New Roman" w:hAnsi="Times New Roman" w:cs="Times New Roman"/>
                <w:b/>
                <w:bCs/>
                <w:sz w:val="24"/>
                <w:szCs w:val="24"/>
                <w:shd w:val="clear" w:color="auto" w:fill="FFFFFF"/>
              </w:rPr>
            </w:pPr>
            <w:r w:rsidRPr="004A1F6C">
              <w:rPr>
                <w:rFonts w:ascii="Times New Roman" w:eastAsia="Times New Roman" w:hAnsi="Times New Roman" w:cs="Times New Roman"/>
                <w:b/>
                <w:bCs/>
                <w:sz w:val="24"/>
                <w:szCs w:val="24"/>
              </w:rPr>
              <w:t>Стаття 287. Особливості оподаткування митом деяких товарів</w:t>
            </w:r>
          </w:p>
        </w:tc>
      </w:tr>
      <w:tr w:rsidR="00F76A8D" w:rsidRPr="00CE1CF6" w14:paraId="5F631955" w14:textId="77777777" w:rsidTr="00FE2044">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18596" w14:textId="04B9DA9F" w:rsidR="00336B88" w:rsidRPr="004A1F6C" w:rsidRDefault="00336B88" w:rsidP="00336B88">
            <w:pPr>
              <w:pStyle w:val="rvps2"/>
              <w:shd w:val="clear" w:color="auto" w:fill="FFFFFF"/>
              <w:spacing w:before="0" w:beforeAutospacing="0" w:after="150" w:afterAutospacing="0"/>
              <w:ind w:firstLine="450"/>
              <w:jc w:val="both"/>
            </w:pPr>
            <w:r w:rsidRPr="004A1F6C">
              <w:t>8. Звільняються від оподаткування ввізним митом складові (матеріали, вузли, агрегати, устаткування та комплектувальні вироби) (далі - товари), що ввозяться на митну територію України в митному режимі імпорту для використання у виробництві товарів оборонного призначення, визначених такими згідно з пунктом 29 частини першої статті 1 Закону України "Про оборонні закупівлі", якщо замовником такої продукції є державний замовник у сфері оборони, визначений Кабінетом Міністрів України, за такими кодами товарів згідно з УКТ ЗЕД:</w:t>
            </w:r>
          </w:p>
          <w:p w14:paraId="2C215196" w14:textId="6B03FEA8" w:rsidR="00336B88" w:rsidRPr="004A1F6C" w:rsidRDefault="00336B88" w:rsidP="00336B88">
            <w:pPr>
              <w:pStyle w:val="rvps2"/>
              <w:shd w:val="clear" w:color="auto" w:fill="FFFFFF"/>
              <w:spacing w:before="0" w:beforeAutospacing="0" w:after="150" w:afterAutospacing="0"/>
              <w:ind w:firstLine="450"/>
              <w:jc w:val="both"/>
            </w:pPr>
            <w:bookmarkStart w:id="10" w:name="n6166"/>
            <w:bookmarkStart w:id="11" w:name="n4979"/>
            <w:bookmarkEnd w:id="10"/>
            <w:bookmarkEnd w:id="11"/>
            <w:r w:rsidRPr="004A1F6C">
              <w:t xml:space="preserve">3907 40 00 00, 3919 90 80 38, 3919 90 20 00, 3919 90 80 90, 3920 51 00 00, 3920 91 00 90, 3921 13 10 19, 3921 90 30 00, 3921 90 90 00, 3926 90 97 90, 9620 00 91 00, 4011 20, 4011 30 00, 5515 91 10 00, 7003, 7004, 7005, 7006 00 10 00, 7014 00 00 00, 7207 19 80 00, 7208 90 80 00, 7211 29 00 00, 7212, 7214 99 39 00, 7215 50 11 00, 7215 90 00 00, 7217 10 90 00, 7218 91 80 00, 7219 21 10 00, 7219 21 90 00, 7219 22 90 00, 7219 24 00 00, 7219 32, 7219 33, 7219 34, 7220 12 00 00, 7220 20, 7220 90, 7222 11 11 00, 7222 11 19 00, 7222 11 81 00, 7222 11 89 00, 7222 19, 7222 20 11 00, 7222 20 19 00, 7222 20 29 00, 7222 20 31 00, </w:t>
            </w:r>
            <w:r w:rsidRPr="004A1F6C">
              <w:lastRenderedPageBreak/>
              <w:t xml:space="preserve">7222 20 39 00, 7222 20 81 00, 7222 20 89 00, 7222 30, 7222 40, 7223 00, 7224 90 07 00, 7224 90 14 00, 7224 90 18 00, 7225, 7226 19 80 00, 7226 92 00 00, 7226 99 10 00, 7226 99 30 00, 7226 99 70 00, 7228 10 20 00, 7228 10 50 00, 7228 10 90 00, 7228 20, 7228 30 49 00, 7228 30 69 00, 7228 30 70 00, 7228 30 89 00, 7228 60, 7228 40, 7228 50 69 00, 7228 70, 7229 90 90 00, 8407, 8408, 8409, 8411 11 00 00, 8411 12 10 00, 8411 12 30 00, 8411 22, 8411 81 00 00, 8411 91 00 00, 8411 99 00 00, 8412 10 00 90, 8412 29 89 90, 8413 19 00 00, 8413 60 20 00, 8413 60 31 00, 8413 70 81 00, 8413 81 00 00, 8413 82 00 00, 8413 91 00 90, 8414, 8415 20 00, 8421 23 00, 8421 29 20 00, 8421 29 80 00, 8421 39 15 20, 8421 39 25 00, 8421 39 15 91, 8421 39 85 10, 8421 39 15 99, 8421 39 85 90, 8421 39 15 59, 8421 39 35 90, 8421 99 10 00, 8421 99 90 00, 8425 31 00 00, 8425 39 00 00, 8481 10 19 00, 8481 10 99 00, 8481 20 10 00, 8481 20 90 00, 8481 30, 8481 40 10 00, 8481 80 59 00, 8481 80 63 00, 8481 80 69 00, 8481 80 73 00, 8482 10, 8482 20 00 00, 8482 30 00 00, 8482 40 00 00, 8482 50 00 00, 8482 80 00 00, 8482 91 90 00, 8482 99 00 00, 8483 20 00 00, 8483 30 38, 8483 30 80, 8483 40 59 00, 8501 10 10 00, 8501 10 99, 8501 20 00, 8501 31 00 98, 8501 33 00 10, 8501 52 20 10, 8501 52 20 90, 8501 61 20, 8501 61 80, 8501 62 00 10, 8502 11 20 90, 8502 11 80 90, 8502 12 00 90, 8502 13 20 90, 8502 13 40 90, 8502 13 80 90, 8502 40 00 90, 8504 31 29 00, 8504 33 00 90, 8504 32 00 90, 8504 40 90 00, 8505 11 00 00, 8505 90 21 00, 8505 90 29 10, 8505 90 90 00, 8506 30 00 00, 8506 50, 8506 80 80 00, 8507 10, 8507 20 80 90, 8507 30 80 00, 8507 50 00 00, 8507 80 00 00, 8511 10 00 10, 8511 10 00 98, 8511 40 00 98, 8511 50 00 98, 8512 20 00 90, 8518 10 95 90, 8518 21 00 90, 8525 50 00, 8525 60 00 00, 8526 10 00, 8526 91 20, 8526 91 80, 8526 92 00, 8528 52 99 90, 8528 59 00 90, 8528 62 00 00, 8529 10 39 00, 8529 10 69 10, 8529 10 69 90, 8529 10 80 10, 8529 90 20 00, 8529 90 49 00, 8529 90 65 00, 8529 90 15 00, 8529 90 91 00, 8529 90 97 90, 9620 00 10 30, 8531 20 20 10, 8531 20 40 10, 8531 20 95 10, 8531 20 40 91, 8532 10 00 00, 8532 21 00 00, 8532 22 00 00, 8532 24 00 00, 8532 25 00 00, 8532 29 00 00, 8533 10 00 00, 8533 21 00 00, 8533 31 00 00, 8533 40 90 </w:t>
            </w:r>
            <w:r w:rsidRPr="004A1F6C">
              <w:lastRenderedPageBreak/>
              <w:t>00, 8534 00 11 00, 8535 30 10 00, 8535 40 00 00, 8536 41 90 90, 8536 50 11 90, 8536 50 19 90, 8536 50 80 00, 8539 39 20 00, 8539 39 80 00, 8540 20 80 00, 8540 71 00 00, 8540 79 00 10, 8540 79 00 90, 8540 81 00 00, 8541 10 00 90, 8541 21 00 90, 8541 29 00, 8541 40 10 00, 8541 40 90 00, 8542, 8543 20 00 00, 8543 70 30 00, 8543 70 60 00, 8539 50 00 00, 8543 70 01 00, 8543 70 02 00, 8543 70 03 00, 8543 70 04 00, 8543 70 05 00, 8543 70 06 00, 8543 70 07 00, 8543 70 08 00, 8543 70 09 00, 8543 70 90 00, 8543 90 00 10, 8544 30 00 10, 8544 42 90 91, 8701 30 00 00, 8703 33 19 00, 8703 33 90 10, 8703 33 90 30, 8703 50 00 00, 8703 70 00 00, 8704 (крім товарних підкатегорій 8704 10 10 10, 8704 21 10 00, 8704 22 10 00, 8704 23 10 00, 8704 31 10 00, 8704 32 10 00 та товарної категорії 8704 10 90), 8706 00, 8708, 8710 00 00 00, 8803 10 00, 8803 20 00, 8803 30 00, 9001 90 00 90, 9002 19 00 00, 9005 90 00 00, 9013 90 05 00, 9013 90 80 00, 9014 10 00 90, 9014 20 80 90, 9014 80 00 00, 9014 90 00 90, 9015 10 10 00, 9015 80 20 00, 9015 90 00 00, 9620 00 10 90, 9020 00 00 00, 9025, 9026, 9029 10 00 90, 9030 33 20 00, 9030 33 30 00, 9030 84 00 00, 9031 80 80 00, 9032, 9401 20 00 00.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3A6CF" w14:textId="783C69CB" w:rsidR="00336B88" w:rsidRPr="00CE1CF6" w:rsidRDefault="00C40F84" w:rsidP="00F76A8D">
            <w:pPr>
              <w:pStyle w:val="ad"/>
              <w:shd w:val="clear" w:color="auto" w:fill="FFFFFF"/>
              <w:spacing w:after="0" w:line="240" w:lineRule="auto"/>
              <w:ind w:left="27" w:firstLine="453"/>
              <w:jc w:val="both"/>
              <w:rPr>
                <w:rFonts w:ascii="Times New Roman" w:hAnsi="Times New Roman" w:cs="Times New Roman"/>
                <w:sz w:val="24"/>
                <w:szCs w:val="24"/>
                <w:shd w:val="clear" w:color="auto" w:fill="FFFFFF"/>
              </w:rPr>
            </w:pPr>
            <w:r w:rsidRPr="004A1F6C">
              <w:rPr>
                <w:rFonts w:ascii="Times New Roman" w:eastAsia="Times New Roman" w:hAnsi="Times New Roman" w:cs="Times New Roman"/>
                <w:sz w:val="24"/>
                <w:szCs w:val="24"/>
              </w:rPr>
              <w:lastRenderedPageBreak/>
              <w:t>8. Звільняються від оподаткування ввізним митом складові (матеріали, вузли, агрегати, устаткування та комплектувальні вироби) (далі - товари), що ввозяться на митну територію України в митному режимі імпорту для використання у виробництві</w:t>
            </w:r>
            <w:r w:rsidRPr="004A1F6C">
              <w:rPr>
                <w:rFonts w:ascii="Times New Roman" w:eastAsia="Times New Roman" w:hAnsi="Times New Roman" w:cs="Times New Roman"/>
                <w:b/>
                <w:bCs/>
                <w:sz w:val="24"/>
                <w:szCs w:val="24"/>
              </w:rPr>
              <w:t xml:space="preserve">, </w:t>
            </w:r>
            <w:r w:rsidRPr="004A1F6C">
              <w:rPr>
                <w:rFonts w:ascii="Times New Roman" w:eastAsia="Times New Roman" w:hAnsi="Times New Roman" w:cs="Times New Roman"/>
                <w:b/>
                <w:bCs/>
                <w:i/>
                <w:iCs/>
                <w:sz w:val="24"/>
                <w:szCs w:val="24"/>
              </w:rPr>
              <w:t xml:space="preserve">ремонті, модернізації, </w:t>
            </w:r>
            <w:r w:rsidRPr="004A1F6C">
              <w:rPr>
                <w:rFonts w:ascii="Times New Roman" w:eastAsia="Times New Roman" w:hAnsi="Times New Roman" w:cs="Times New Roman"/>
                <w:b/>
                <w:bCs/>
                <w:i/>
                <w:iCs/>
                <w:sz w:val="24"/>
                <w:szCs w:val="24"/>
                <w:lang w:eastAsia="uk-UA"/>
              </w:rPr>
              <w:t xml:space="preserve">товарів оборонного призначення, визначених такими згідно із пунктом 29 частини першої статті 1 Закону України </w:t>
            </w:r>
            <w:r w:rsidR="00623DED" w:rsidRPr="004A1F6C">
              <w:rPr>
                <w:rFonts w:ascii="Times New Roman" w:eastAsia="Times New Roman" w:hAnsi="Times New Roman" w:cs="Times New Roman"/>
                <w:b/>
                <w:bCs/>
                <w:i/>
                <w:iCs/>
                <w:sz w:val="24"/>
                <w:szCs w:val="24"/>
              </w:rPr>
              <w:t>«</w:t>
            </w:r>
            <w:r w:rsidRPr="004A1F6C">
              <w:rPr>
                <w:rFonts w:ascii="Times New Roman" w:eastAsia="Times New Roman" w:hAnsi="Times New Roman" w:cs="Times New Roman"/>
                <w:b/>
                <w:bCs/>
                <w:i/>
                <w:iCs/>
                <w:sz w:val="24"/>
                <w:szCs w:val="24"/>
                <w:lang w:eastAsia="uk-UA"/>
              </w:rPr>
              <w:t>Про оборонні закупівлі</w:t>
            </w:r>
            <w:r w:rsidR="00623DED" w:rsidRPr="004A1F6C">
              <w:rPr>
                <w:rFonts w:ascii="Times New Roman" w:eastAsia="Times New Roman" w:hAnsi="Times New Roman" w:cs="Times New Roman"/>
                <w:b/>
                <w:bCs/>
                <w:i/>
                <w:iCs/>
                <w:sz w:val="24"/>
                <w:szCs w:val="24"/>
              </w:rPr>
              <w:t>»</w:t>
            </w:r>
            <w:r w:rsidRPr="004A1F6C">
              <w:rPr>
                <w:rFonts w:ascii="Times New Roman" w:eastAsia="Times New Roman" w:hAnsi="Times New Roman" w:cs="Times New Roman"/>
                <w:b/>
                <w:bCs/>
                <w:i/>
                <w:iCs/>
                <w:sz w:val="24"/>
                <w:szCs w:val="24"/>
                <w:lang w:eastAsia="uk-UA"/>
              </w:rPr>
              <w:t>, якщо замовником таких товарів оборонного призначення, їх ремонту, модернізації є державний замовник у сфері оборони, визначений Кабінетом Міністрів України</w:t>
            </w:r>
            <w:r w:rsidR="00287BB7">
              <w:rPr>
                <w:rFonts w:ascii="Times New Roman" w:eastAsia="Times New Roman" w:hAnsi="Times New Roman" w:cs="Times New Roman"/>
                <w:b/>
                <w:bCs/>
                <w:i/>
                <w:iCs/>
                <w:sz w:val="24"/>
                <w:szCs w:val="24"/>
                <w:lang w:eastAsia="uk-UA"/>
              </w:rPr>
              <w:t xml:space="preserve">, </w:t>
            </w:r>
            <w:r w:rsidR="00287BB7" w:rsidRPr="004A1F6C">
              <w:rPr>
                <w:rFonts w:ascii="Times New Roman" w:eastAsia="Times New Roman" w:hAnsi="Times New Roman" w:cs="Times New Roman"/>
                <w:b/>
                <w:bCs/>
                <w:i/>
                <w:iCs/>
                <w:sz w:val="24"/>
                <w:szCs w:val="24"/>
                <w:lang w:eastAsia="uk-UA"/>
              </w:rPr>
              <w:t>а також</w:t>
            </w:r>
            <w:r w:rsidR="00287BB7">
              <w:rPr>
                <w:rFonts w:ascii="Times New Roman" w:eastAsia="Times New Roman" w:hAnsi="Times New Roman" w:cs="Times New Roman"/>
                <w:b/>
                <w:bCs/>
                <w:i/>
                <w:iCs/>
                <w:sz w:val="24"/>
                <w:szCs w:val="24"/>
                <w:lang w:eastAsia="uk-UA"/>
              </w:rPr>
              <w:t xml:space="preserve"> в рамках виконання офсетних договорів (зобов’язань) визначеному офсетному </w:t>
            </w:r>
            <w:proofErr w:type="spellStart"/>
            <w:r w:rsidR="00287BB7">
              <w:rPr>
                <w:rFonts w:ascii="Times New Roman" w:eastAsia="Times New Roman" w:hAnsi="Times New Roman" w:cs="Times New Roman"/>
                <w:b/>
                <w:bCs/>
                <w:i/>
                <w:iCs/>
                <w:sz w:val="24"/>
                <w:szCs w:val="24"/>
                <w:lang w:eastAsia="uk-UA"/>
              </w:rPr>
              <w:t>бенефіціару</w:t>
            </w:r>
            <w:proofErr w:type="spellEnd"/>
            <w:r w:rsidRPr="004A1F6C">
              <w:rPr>
                <w:rFonts w:ascii="Times New Roman" w:eastAsia="Times New Roman" w:hAnsi="Times New Roman" w:cs="Times New Roman"/>
                <w:b/>
                <w:bCs/>
                <w:i/>
                <w:iCs/>
                <w:sz w:val="24"/>
                <w:szCs w:val="24"/>
                <w:lang w:eastAsia="uk-UA"/>
              </w:rPr>
              <w:t>.</w:t>
            </w:r>
          </w:p>
        </w:tc>
      </w:tr>
    </w:tbl>
    <w:p w14:paraId="0804B440" w14:textId="4FE41CD7" w:rsidR="00E06313" w:rsidRPr="00CE1CF6" w:rsidRDefault="00E06313" w:rsidP="00502B17">
      <w:pPr>
        <w:shd w:val="clear" w:color="auto" w:fill="FFFFFF"/>
        <w:spacing w:after="0" w:line="240" w:lineRule="auto"/>
        <w:jc w:val="center"/>
        <w:rPr>
          <w:rFonts w:ascii="Times New Roman" w:eastAsia="Times New Roman" w:hAnsi="Times New Roman" w:cs="Times New Roman"/>
          <w:sz w:val="24"/>
          <w:szCs w:val="24"/>
          <w:lang w:eastAsia="ru-RU"/>
        </w:rPr>
      </w:pPr>
    </w:p>
    <w:sectPr w:rsidR="00E06313" w:rsidRPr="00CE1CF6" w:rsidSect="00E2440B">
      <w:headerReference w:type="default" r:id="rId7"/>
      <w:footerReference w:type="default" r:id="rId8"/>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6A63" w14:textId="77777777" w:rsidR="00556711" w:rsidRDefault="00556711" w:rsidP="001F6284">
      <w:pPr>
        <w:spacing w:after="0" w:line="240" w:lineRule="auto"/>
      </w:pPr>
      <w:r>
        <w:separator/>
      </w:r>
    </w:p>
  </w:endnote>
  <w:endnote w:type="continuationSeparator" w:id="0">
    <w:p w14:paraId="1ABE39FA" w14:textId="77777777" w:rsidR="00556711" w:rsidRDefault="00556711" w:rsidP="001F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2990" w14:textId="0CEA4314" w:rsidR="001F6284" w:rsidRPr="003938B8" w:rsidRDefault="001F6284">
    <w:pPr>
      <w:pStyle w:val="af1"/>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8DA4" w14:textId="77777777" w:rsidR="00556711" w:rsidRDefault="00556711" w:rsidP="001F6284">
      <w:pPr>
        <w:spacing w:after="0" w:line="240" w:lineRule="auto"/>
      </w:pPr>
      <w:r>
        <w:separator/>
      </w:r>
    </w:p>
  </w:footnote>
  <w:footnote w:type="continuationSeparator" w:id="0">
    <w:p w14:paraId="62B50446" w14:textId="77777777" w:rsidR="00556711" w:rsidRDefault="00556711" w:rsidP="001F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964497"/>
      <w:docPartObj>
        <w:docPartGallery w:val="Page Numbers (Top of Page)"/>
        <w:docPartUnique/>
      </w:docPartObj>
    </w:sdtPr>
    <w:sdtEndPr/>
    <w:sdtContent>
      <w:p w14:paraId="30D19050" w14:textId="7169ED81" w:rsidR="00E2440B" w:rsidRDefault="00E2440B">
        <w:pPr>
          <w:pStyle w:val="af"/>
          <w:jc w:val="center"/>
        </w:pPr>
        <w:r>
          <w:fldChar w:fldCharType="begin"/>
        </w:r>
        <w:r>
          <w:instrText>PAGE   \* MERGEFORMAT</w:instrText>
        </w:r>
        <w:r>
          <w:fldChar w:fldCharType="separate"/>
        </w:r>
        <w:r>
          <w:rPr>
            <w:lang w:val="ru-RU"/>
          </w:rPr>
          <w:t>2</w:t>
        </w:r>
        <w:r>
          <w:fldChar w:fldCharType="end"/>
        </w:r>
      </w:p>
    </w:sdtContent>
  </w:sdt>
  <w:p w14:paraId="720F9F34" w14:textId="77777777" w:rsidR="00E2440B" w:rsidRDefault="00E2440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300"/>
    <w:multiLevelType w:val="hybridMultilevel"/>
    <w:tmpl w:val="B0786106"/>
    <w:lvl w:ilvl="0" w:tplc="6FEABDD8">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4B5411"/>
    <w:multiLevelType w:val="hybridMultilevel"/>
    <w:tmpl w:val="68B4393A"/>
    <w:lvl w:ilvl="0" w:tplc="41A8154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17F85"/>
    <w:multiLevelType w:val="multilevel"/>
    <w:tmpl w:val="DBBE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7752623">
    <w:abstractNumId w:val="2"/>
  </w:num>
  <w:num w:numId="2" w16cid:durableId="1875575570">
    <w:abstractNumId w:val="0"/>
  </w:num>
  <w:num w:numId="3" w16cid:durableId="1511481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0B"/>
    <w:rsid w:val="00007EF0"/>
    <w:rsid w:val="00054F9B"/>
    <w:rsid w:val="00082FD3"/>
    <w:rsid w:val="000A6FBE"/>
    <w:rsid w:val="000B5BDF"/>
    <w:rsid w:val="000C5C6D"/>
    <w:rsid w:val="000D33B6"/>
    <w:rsid w:val="000E3DCF"/>
    <w:rsid w:val="001257B3"/>
    <w:rsid w:val="00126D2E"/>
    <w:rsid w:val="00153C50"/>
    <w:rsid w:val="00157305"/>
    <w:rsid w:val="0019453C"/>
    <w:rsid w:val="001B355A"/>
    <w:rsid w:val="001C46D7"/>
    <w:rsid w:val="001F6284"/>
    <w:rsid w:val="0020053D"/>
    <w:rsid w:val="00246411"/>
    <w:rsid w:val="00280B4A"/>
    <w:rsid w:val="00287BB7"/>
    <w:rsid w:val="002E3E57"/>
    <w:rsid w:val="002F7577"/>
    <w:rsid w:val="00301AB2"/>
    <w:rsid w:val="00336B88"/>
    <w:rsid w:val="003374F9"/>
    <w:rsid w:val="00351ACC"/>
    <w:rsid w:val="003821B5"/>
    <w:rsid w:val="003938B8"/>
    <w:rsid w:val="003B7442"/>
    <w:rsid w:val="003B7757"/>
    <w:rsid w:val="003F01E3"/>
    <w:rsid w:val="004122AE"/>
    <w:rsid w:val="004A1F6C"/>
    <w:rsid w:val="004D0CBA"/>
    <w:rsid w:val="004D105B"/>
    <w:rsid w:val="004F0B77"/>
    <w:rsid w:val="00502B17"/>
    <w:rsid w:val="00503B3A"/>
    <w:rsid w:val="00531050"/>
    <w:rsid w:val="00556711"/>
    <w:rsid w:val="005C741B"/>
    <w:rsid w:val="00623DED"/>
    <w:rsid w:val="00647C0B"/>
    <w:rsid w:val="00661058"/>
    <w:rsid w:val="00674EFB"/>
    <w:rsid w:val="00680E6B"/>
    <w:rsid w:val="006C3862"/>
    <w:rsid w:val="00720CC7"/>
    <w:rsid w:val="00732DEB"/>
    <w:rsid w:val="007703A1"/>
    <w:rsid w:val="00776185"/>
    <w:rsid w:val="007A78AD"/>
    <w:rsid w:val="007C5FE1"/>
    <w:rsid w:val="0083204C"/>
    <w:rsid w:val="00895186"/>
    <w:rsid w:val="008C3AF6"/>
    <w:rsid w:val="008E7A69"/>
    <w:rsid w:val="008F30B8"/>
    <w:rsid w:val="008F691D"/>
    <w:rsid w:val="00925B7B"/>
    <w:rsid w:val="00945B2A"/>
    <w:rsid w:val="00966780"/>
    <w:rsid w:val="009750E8"/>
    <w:rsid w:val="009C0D6A"/>
    <w:rsid w:val="00A43F59"/>
    <w:rsid w:val="00A452D4"/>
    <w:rsid w:val="00A8733C"/>
    <w:rsid w:val="00A87A93"/>
    <w:rsid w:val="00AE51E9"/>
    <w:rsid w:val="00AF2617"/>
    <w:rsid w:val="00AF4A76"/>
    <w:rsid w:val="00B4411E"/>
    <w:rsid w:val="00B53204"/>
    <w:rsid w:val="00B658F2"/>
    <w:rsid w:val="00B662F2"/>
    <w:rsid w:val="00B669EA"/>
    <w:rsid w:val="00BD1D8B"/>
    <w:rsid w:val="00C0025C"/>
    <w:rsid w:val="00C05D5D"/>
    <w:rsid w:val="00C125D0"/>
    <w:rsid w:val="00C17E00"/>
    <w:rsid w:val="00C40F84"/>
    <w:rsid w:val="00C45168"/>
    <w:rsid w:val="00C62A57"/>
    <w:rsid w:val="00C76AEB"/>
    <w:rsid w:val="00C9191D"/>
    <w:rsid w:val="00C96953"/>
    <w:rsid w:val="00CA2016"/>
    <w:rsid w:val="00CB1393"/>
    <w:rsid w:val="00CC308A"/>
    <w:rsid w:val="00CE1CF6"/>
    <w:rsid w:val="00D23BA8"/>
    <w:rsid w:val="00D76A51"/>
    <w:rsid w:val="00E00574"/>
    <w:rsid w:val="00E037BC"/>
    <w:rsid w:val="00E06313"/>
    <w:rsid w:val="00E06B64"/>
    <w:rsid w:val="00E13B06"/>
    <w:rsid w:val="00E2440B"/>
    <w:rsid w:val="00E30D47"/>
    <w:rsid w:val="00E62591"/>
    <w:rsid w:val="00EC54BE"/>
    <w:rsid w:val="00EE7FF7"/>
    <w:rsid w:val="00F643CD"/>
    <w:rsid w:val="00F661F0"/>
    <w:rsid w:val="00F740ED"/>
    <w:rsid w:val="00F76A8D"/>
    <w:rsid w:val="00F81A88"/>
    <w:rsid w:val="00FA13AB"/>
    <w:rsid w:val="00FB6663"/>
    <w:rsid w:val="00FE2044"/>
    <w:rsid w:val="00FF28FE"/>
    <w:rsid w:val="00FF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1A8F"/>
  <w15:chartTrackingRefBased/>
  <w15:docId w15:val="{938D1605-B7D3-4863-8B96-9E1CB777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0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CC308A"/>
    <w:rPr>
      <w:color w:val="0000FF"/>
      <w:u w:val="single"/>
    </w:rPr>
  </w:style>
  <w:style w:type="character" w:customStyle="1" w:styleId="apple-tab-span">
    <w:name w:val="apple-tab-span"/>
    <w:basedOn w:val="a0"/>
    <w:rsid w:val="00CC308A"/>
  </w:style>
  <w:style w:type="character" w:styleId="a5">
    <w:name w:val="annotation reference"/>
    <w:basedOn w:val="a0"/>
    <w:uiPriority w:val="99"/>
    <w:semiHidden/>
    <w:unhideWhenUsed/>
    <w:rsid w:val="00CC308A"/>
    <w:rPr>
      <w:sz w:val="16"/>
      <w:szCs w:val="16"/>
    </w:rPr>
  </w:style>
  <w:style w:type="paragraph" w:styleId="a6">
    <w:name w:val="annotation text"/>
    <w:basedOn w:val="a"/>
    <w:link w:val="a7"/>
    <w:uiPriority w:val="99"/>
    <w:unhideWhenUsed/>
    <w:rsid w:val="00CC308A"/>
    <w:pPr>
      <w:spacing w:line="240" w:lineRule="auto"/>
    </w:pPr>
    <w:rPr>
      <w:sz w:val="20"/>
      <w:szCs w:val="20"/>
    </w:rPr>
  </w:style>
  <w:style w:type="character" w:customStyle="1" w:styleId="a7">
    <w:name w:val="Текст примечания Знак"/>
    <w:basedOn w:val="a0"/>
    <w:link w:val="a6"/>
    <w:uiPriority w:val="99"/>
    <w:rsid w:val="00CC308A"/>
    <w:rPr>
      <w:sz w:val="20"/>
      <w:szCs w:val="20"/>
      <w:lang w:val="uk-UA"/>
    </w:rPr>
  </w:style>
  <w:style w:type="paragraph" w:styleId="a8">
    <w:name w:val="annotation subject"/>
    <w:basedOn w:val="a6"/>
    <w:next w:val="a6"/>
    <w:link w:val="a9"/>
    <w:uiPriority w:val="99"/>
    <w:semiHidden/>
    <w:unhideWhenUsed/>
    <w:rsid w:val="00CC308A"/>
    <w:rPr>
      <w:b/>
      <w:bCs/>
    </w:rPr>
  </w:style>
  <w:style w:type="character" w:customStyle="1" w:styleId="a9">
    <w:name w:val="Тема примечания Знак"/>
    <w:basedOn w:val="a7"/>
    <w:link w:val="a8"/>
    <w:uiPriority w:val="99"/>
    <w:semiHidden/>
    <w:rsid w:val="00CC308A"/>
    <w:rPr>
      <w:b/>
      <w:bCs/>
      <w:sz w:val="20"/>
      <w:szCs w:val="20"/>
      <w:lang w:val="uk-UA"/>
    </w:rPr>
  </w:style>
  <w:style w:type="paragraph" w:styleId="aa">
    <w:name w:val="Balloon Text"/>
    <w:basedOn w:val="a"/>
    <w:link w:val="ab"/>
    <w:uiPriority w:val="99"/>
    <w:semiHidden/>
    <w:unhideWhenUsed/>
    <w:rsid w:val="00CC308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C308A"/>
    <w:rPr>
      <w:rFonts w:ascii="Segoe UI" w:hAnsi="Segoe UI" w:cs="Segoe UI"/>
      <w:sz w:val="18"/>
      <w:szCs w:val="18"/>
      <w:lang w:val="uk-UA"/>
    </w:rPr>
  </w:style>
  <w:style w:type="paragraph" w:styleId="ac">
    <w:name w:val="Revision"/>
    <w:hidden/>
    <w:uiPriority w:val="99"/>
    <w:semiHidden/>
    <w:rsid w:val="00925B7B"/>
    <w:pPr>
      <w:spacing w:after="0" w:line="240" w:lineRule="auto"/>
    </w:pPr>
    <w:rPr>
      <w:lang w:val="uk-UA"/>
    </w:rPr>
  </w:style>
  <w:style w:type="paragraph" w:styleId="ad">
    <w:name w:val="List Paragraph"/>
    <w:basedOn w:val="a"/>
    <w:uiPriority w:val="34"/>
    <w:qFormat/>
    <w:rsid w:val="00E06313"/>
    <w:pPr>
      <w:ind w:left="720"/>
      <w:contextualSpacing/>
    </w:pPr>
  </w:style>
  <w:style w:type="paragraph" w:styleId="ae">
    <w:name w:val="No Spacing"/>
    <w:uiPriority w:val="1"/>
    <w:qFormat/>
    <w:rsid w:val="003374F9"/>
    <w:pPr>
      <w:spacing w:after="0" w:line="240" w:lineRule="auto"/>
    </w:pPr>
    <w:rPr>
      <w:lang w:val="uk-UA"/>
    </w:rPr>
  </w:style>
  <w:style w:type="paragraph" w:styleId="af">
    <w:name w:val="header"/>
    <w:basedOn w:val="a"/>
    <w:link w:val="af0"/>
    <w:uiPriority w:val="99"/>
    <w:unhideWhenUsed/>
    <w:rsid w:val="001F628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6284"/>
    <w:rPr>
      <w:lang w:val="uk-UA"/>
    </w:rPr>
  </w:style>
  <w:style w:type="paragraph" w:styleId="af1">
    <w:name w:val="footer"/>
    <w:basedOn w:val="a"/>
    <w:link w:val="af2"/>
    <w:uiPriority w:val="99"/>
    <w:unhideWhenUsed/>
    <w:rsid w:val="001F628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6284"/>
    <w:rPr>
      <w:lang w:val="uk-UA"/>
    </w:rPr>
  </w:style>
  <w:style w:type="paragraph" w:customStyle="1" w:styleId="rvps2">
    <w:name w:val="rvps2"/>
    <w:basedOn w:val="a"/>
    <w:rsid w:val="005C74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5C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277">
      <w:bodyDiv w:val="1"/>
      <w:marLeft w:val="0"/>
      <w:marRight w:val="0"/>
      <w:marTop w:val="0"/>
      <w:marBottom w:val="0"/>
      <w:divBdr>
        <w:top w:val="none" w:sz="0" w:space="0" w:color="auto"/>
        <w:left w:val="none" w:sz="0" w:space="0" w:color="auto"/>
        <w:bottom w:val="none" w:sz="0" w:space="0" w:color="auto"/>
        <w:right w:val="none" w:sz="0" w:space="0" w:color="auto"/>
      </w:divBdr>
    </w:div>
    <w:div w:id="1254434096">
      <w:bodyDiv w:val="1"/>
      <w:marLeft w:val="0"/>
      <w:marRight w:val="0"/>
      <w:marTop w:val="0"/>
      <w:marBottom w:val="0"/>
      <w:divBdr>
        <w:top w:val="none" w:sz="0" w:space="0" w:color="auto"/>
        <w:left w:val="none" w:sz="0" w:space="0" w:color="auto"/>
        <w:bottom w:val="none" w:sz="0" w:space="0" w:color="auto"/>
        <w:right w:val="none" w:sz="0" w:space="0" w:color="auto"/>
      </w:divBdr>
    </w:div>
    <w:div w:id="1357122100">
      <w:bodyDiv w:val="1"/>
      <w:marLeft w:val="0"/>
      <w:marRight w:val="0"/>
      <w:marTop w:val="0"/>
      <w:marBottom w:val="0"/>
      <w:divBdr>
        <w:top w:val="none" w:sz="0" w:space="0" w:color="auto"/>
        <w:left w:val="none" w:sz="0" w:space="0" w:color="auto"/>
        <w:bottom w:val="none" w:sz="0" w:space="0" w:color="auto"/>
        <w:right w:val="none" w:sz="0" w:space="0" w:color="auto"/>
      </w:divBdr>
    </w:div>
    <w:div w:id="1955136895">
      <w:bodyDiv w:val="1"/>
      <w:marLeft w:val="0"/>
      <w:marRight w:val="0"/>
      <w:marTop w:val="0"/>
      <w:marBottom w:val="0"/>
      <w:divBdr>
        <w:top w:val="none" w:sz="0" w:space="0" w:color="auto"/>
        <w:left w:val="none" w:sz="0" w:space="0" w:color="auto"/>
        <w:bottom w:val="none" w:sz="0" w:space="0" w:color="auto"/>
        <w:right w:val="none" w:sz="0" w:space="0" w:color="auto"/>
      </w:divBdr>
      <w:divsChild>
        <w:div w:id="763382569">
          <w:marLeft w:val="3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5126</Words>
  <Characters>2923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Кравченко Юлія Володимирівна</cp:lastModifiedBy>
  <cp:revision>27</cp:revision>
  <dcterms:created xsi:type="dcterms:W3CDTF">2022-07-27T08:30:00Z</dcterms:created>
  <dcterms:modified xsi:type="dcterms:W3CDTF">2022-09-14T07:41:00Z</dcterms:modified>
</cp:coreProperties>
</file>