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EF7E" w14:textId="77777777" w:rsidR="009A13BF" w:rsidRPr="004308C9" w:rsidRDefault="009A13BF" w:rsidP="007341B1">
      <w:pPr>
        <w:pStyle w:val="a9"/>
        <w:spacing w:after="0" w:line="228" w:lineRule="auto"/>
        <w:rPr>
          <w:rFonts w:ascii="Times New Roman" w:hAnsi="Times New Roman"/>
          <w:sz w:val="28"/>
          <w:szCs w:val="28"/>
        </w:rPr>
      </w:pPr>
      <w:r w:rsidRPr="004308C9">
        <w:rPr>
          <w:rFonts w:ascii="Times New Roman" w:hAnsi="Times New Roman"/>
          <w:sz w:val="28"/>
          <w:szCs w:val="28"/>
        </w:rPr>
        <w:t>ПРОЄКТ</w:t>
      </w:r>
    </w:p>
    <w:p w14:paraId="255B3FA9" w14:textId="77777777" w:rsidR="007341B1" w:rsidRPr="004308C9" w:rsidRDefault="007341B1" w:rsidP="007341B1">
      <w:pPr>
        <w:pStyle w:val="a8"/>
        <w:spacing w:before="0" w:line="228" w:lineRule="auto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</w:p>
    <w:p w14:paraId="1DD0DD42" w14:textId="38A5ED65" w:rsidR="009A13BF" w:rsidRPr="004308C9" w:rsidRDefault="009A13BF" w:rsidP="007341B1">
      <w:pPr>
        <w:pStyle w:val="a8"/>
        <w:spacing w:before="0" w:line="228" w:lineRule="auto"/>
        <w:rPr>
          <w:rFonts w:ascii="Times New Roman" w:hAnsi="Times New Roman"/>
          <w:i w:val="0"/>
          <w:iCs/>
          <w:sz w:val="28"/>
          <w:szCs w:val="28"/>
        </w:rPr>
      </w:pPr>
      <w:r w:rsidRPr="004308C9">
        <w:rPr>
          <w:rFonts w:ascii="Times New Roman" w:hAnsi="Times New Roman"/>
          <w:i w:val="0"/>
          <w:iCs/>
          <w:sz w:val="28"/>
          <w:szCs w:val="28"/>
        </w:rPr>
        <w:t>Закон УкраЇни</w:t>
      </w:r>
    </w:p>
    <w:p w14:paraId="5090FB9B" w14:textId="77777777" w:rsidR="007341B1" w:rsidRPr="004308C9" w:rsidRDefault="007341B1" w:rsidP="007341B1">
      <w:pPr>
        <w:pStyle w:val="a8"/>
        <w:spacing w:before="0" w:line="228" w:lineRule="auto"/>
        <w:rPr>
          <w:rFonts w:ascii="Times New Roman" w:hAnsi="Times New Roman"/>
          <w:i w:val="0"/>
          <w:iCs/>
          <w:sz w:val="28"/>
          <w:szCs w:val="28"/>
        </w:rPr>
      </w:pPr>
    </w:p>
    <w:p w14:paraId="70C4F7D4" w14:textId="4AFB3315" w:rsidR="009A13BF" w:rsidRPr="004308C9" w:rsidRDefault="009A13BF" w:rsidP="008631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8C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</w:t>
      </w:r>
      <w:r w:rsidR="00C1796A" w:rsidRPr="004308C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30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Бюджетного кодексу України </w:t>
      </w:r>
      <w:r w:rsidR="007721AB" w:rsidRPr="004308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метою </w:t>
      </w:r>
      <w:r w:rsidR="007721AB" w:rsidRPr="004308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підтримки </w:t>
      </w:r>
      <w:r w:rsidR="004308C9" w:rsidRPr="004308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суб’єктів господарювання </w:t>
      </w:r>
      <w:r w:rsidR="007721AB" w:rsidRPr="004308C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оборонно-промислового комплексу України</w:t>
      </w:r>
    </w:p>
    <w:p w14:paraId="4F646B76" w14:textId="77777777" w:rsidR="009A13BF" w:rsidRPr="004308C9" w:rsidRDefault="009A13BF" w:rsidP="009A13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03BCDF" w14:textId="4FB6565B" w:rsidR="009A13BF" w:rsidRPr="004308C9" w:rsidRDefault="009A13BF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Верховна Рада України постановляє:</w:t>
      </w:r>
    </w:p>
    <w:p w14:paraId="1F642217" w14:textId="57D02DC9" w:rsidR="00CA0CF2" w:rsidRPr="004308C9" w:rsidRDefault="009A13BF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Внести до Бюджетного кодексу України (Відомості Верховної Ради України, 2010 р., № 50-51, ст. 572) </w:t>
      </w:r>
      <w:r w:rsidR="00BE17D2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такі </w:t>
      </w: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</w:t>
      </w:r>
      <w:r w:rsidR="00BE17D2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и:</w:t>
      </w:r>
    </w:p>
    <w:p w14:paraId="67F8A51C" w14:textId="48E30E65" w:rsidR="00351097" w:rsidRDefault="00BE17D2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51097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37 частини першої статті 2 після слів «</w:t>
      </w:r>
      <w:r w:rsidR="00351097" w:rsidRPr="002D2F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(щодо державного бюджету)</w:t>
      </w:r>
      <w:r w:rsidR="00351097" w:rsidRPr="004308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51097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доповнити словами «</w:t>
      </w:r>
      <w:r w:rsidR="00351097" w:rsidRPr="002D2F89">
        <w:rPr>
          <w:rFonts w:ascii="Times New Roman" w:hAnsi="Times New Roman" w:cs="Times New Roman"/>
          <w:sz w:val="28"/>
          <w:szCs w:val="28"/>
          <w:lang w:val="uk-UA"/>
        </w:rPr>
        <w:t>крім коштів, визначених пунктом 13</w:t>
      </w:r>
      <w:r w:rsidR="00351097" w:rsidRPr="002D2F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="00351097" w:rsidRPr="002D2F89">
        <w:rPr>
          <w:rFonts w:ascii="Times New Roman" w:hAnsi="Times New Roman" w:cs="Times New Roman"/>
          <w:sz w:val="28"/>
          <w:szCs w:val="28"/>
          <w:lang w:val="uk-UA"/>
        </w:rPr>
        <w:t xml:space="preserve"> частини третьої статті 29 цього Кодексу,</w:t>
      </w:r>
      <w:r w:rsidR="00351097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10E406DA" w14:textId="42E833B3" w:rsidR="00BE17D2" w:rsidRPr="004308C9" w:rsidRDefault="00351097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BE17D2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статтею 24</w:t>
      </w:r>
      <w:r w:rsidR="00BE17D2" w:rsidRPr="002D2F8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</w:t>
      </w:r>
      <w:r w:rsidR="00BE17D2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такого змісту:</w:t>
      </w:r>
    </w:p>
    <w:p w14:paraId="72568301" w14:textId="5D10664F" w:rsidR="00BE17D2" w:rsidRPr="002D2F89" w:rsidRDefault="00BE17D2" w:rsidP="002D2F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24</w:t>
      </w:r>
      <w:r w:rsidRPr="002D2F8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</w:t>
      </w: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Державний фонд розвитку оборонно-промислового комплексу України</w:t>
      </w:r>
    </w:p>
    <w:p w14:paraId="7BECAE94" w14:textId="77777777" w:rsidR="00BE17D2" w:rsidRPr="002D2F89" w:rsidRDefault="00BE17D2" w:rsidP="002D2F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Державний фонд розвитку оборонно-промислового комплексу України створюється у складі спеціального фонду Державного бюджету України.</w:t>
      </w:r>
    </w:p>
    <w:p w14:paraId="41F24F4A" w14:textId="77777777" w:rsidR="00BE17D2" w:rsidRPr="002D2F89" w:rsidRDefault="00BE17D2" w:rsidP="002D2F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Джерелами формування державного фонду розвитку оборонно-промислового комплексу України є:</w:t>
      </w:r>
    </w:p>
    <w:p w14:paraId="61695A5C" w14:textId="71E3BCB6" w:rsidR="00D63CCC" w:rsidRPr="004308C9" w:rsidRDefault="00BE17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D63CCC" w:rsidRPr="004308C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кошти, передбачені у Державному бюджеті України на забезпечення розвитку оборонно-промислового комплексу;</w:t>
      </w:r>
    </w:p>
    <w:p w14:paraId="07D8968A" w14:textId="42E61B57" w:rsidR="00BE17D2" w:rsidRPr="002D2F89" w:rsidRDefault="00D63CCC" w:rsidP="002D2F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BE17D2"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доходи державного бюджету, визначені пунктами </w:t>
      </w:r>
      <w:bookmarkStart w:id="0" w:name="_Hlk68480604"/>
      <w:r w:rsidR="00BE17D2"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BE17D2" w:rsidRPr="002D2F8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9</w:t>
      </w:r>
      <w:r w:rsidR="00BE17D2"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bookmarkEnd w:id="0"/>
      <w:r w:rsidR="00BE17D2"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BE17D2" w:rsidRPr="002D2F8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2B63F1" w:rsidRPr="004308C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BE17D2"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третьої статті 29 цього Кодексу;</w:t>
      </w:r>
    </w:p>
    <w:p w14:paraId="1B13D8A5" w14:textId="08713209" w:rsidR="00BE17D2" w:rsidRPr="002D2F89" w:rsidRDefault="00D63CCC" w:rsidP="002D2F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17D2"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інші надходження, визначені законом про Державний бюджет України.</w:t>
      </w:r>
    </w:p>
    <w:p w14:paraId="636AE15F" w14:textId="2435AB0C" w:rsidR="00BE17D2" w:rsidRPr="002D2F89" w:rsidRDefault="00BE17D2" w:rsidP="002D2F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Кошти Державного фонду розвитку оборонно-промислового комплексу України спрямовуються на </w:t>
      </w:r>
      <w:r w:rsidRPr="002D2F8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заходів з розроблення і реалізації проєктів </w:t>
      </w:r>
      <w:r w:rsidR="006D587D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Pr="002D2F89">
        <w:rPr>
          <w:rFonts w:ascii="Times New Roman" w:hAnsi="Times New Roman" w:cs="Times New Roman"/>
          <w:sz w:val="28"/>
          <w:szCs w:val="28"/>
          <w:lang w:val="uk-UA"/>
        </w:rPr>
        <w:t>у сфері оборонно-промислового комплексу України.</w:t>
      </w:r>
    </w:p>
    <w:p w14:paraId="3FC0B4C1" w14:textId="78221F63" w:rsidR="00BE17D2" w:rsidRPr="004308C9" w:rsidRDefault="00BE17D2" w:rsidP="00ED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Порядок використання коштів Державного фонду розвитку оборонно-промислового комплексу України визначається Кабінетом Міністрів України.</w:t>
      </w: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77E4A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DA7CCCC" w14:textId="0D5331E2" w:rsidR="00E4761F" w:rsidRPr="002D2F89" w:rsidRDefault="00E4761F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Частину третю статті 29 доповнити пунктами </w:t>
      </w: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2D2F8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9</w:t>
      </w: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-13</w:t>
      </w:r>
      <w:r w:rsidRPr="002D2F8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2B63F1" w:rsidRPr="004308C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2D2F8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такого змісту:</w:t>
      </w:r>
    </w:p>
    <w:p w14:paraId="4F03FF11" w14:textId="1303D389" w:rsidR="00E4761F" w:rsidRPr="002D2F89" w:rsidRDefault="00E4761F" w:rsidP="002D2F89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2D2F8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9</w:t>
      </w: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кошти, одержані від приватизації </w:t>
      </w:r>
      <w:r w:rsidRPr="002D2F89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які були передані до сфери управління центрального органу виконавчої влади, що реалізує державну політику у сфері приватизації, зі сфери управління центрального органу виконавчої влади, </w:t>
      </w:r>
      <w:r w:rsidRPr="002D2F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 забезпечує формування та реалізує державну політику з питань національної безпеки у воєнній сфері, сферах оборони і військового будівництва у мирний час та особливий період</w:t>
      </w:r>
      <w:r w:rsidRPr="002D2F89">
        <w:rPr>
          <w:rFonts w:ascii="Times New Roman" w:hAnsi="Times New Roman" w:cs="Times New Roman"/>
          <w:sz w:val="28"/>
          <w:szCs w:val="28"/>
          <w:lang w:val="uk-UA"/>
        </w:rPr>
        <w:t>, центрального органу виконавчої влади, що забезпечує формування та реалізує державну військово-промислову політику (державну політику у сфері оборонно-промислового комплексу), з управління Державного концерну «Укроборонпром» або акціонерного товариства – його правонаступника</w:t>
      </w: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675D06B1" w14:textId="3F009C22" w:rsidR="00E4761F" w:rsidRPr="002D2F89" w:rsidRDefault="00E4761F" w:rsidP="002D2F89">
      <w:pPr>
        <w:shd w:val="clear" w:color="auto" w:fill="FFFFFF"/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2D2F8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2B63F1" w:rsidRPr="004308C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кошти, одержані в якості відшкодування вартості об’єктів фінансового лізингу, а саме спеціальних засобів технологічного оснащення, технічних засобів, обладнання та іншого майна, необхідного для підготовки виробництва озброєння та військової техніки;</w:t>
      </w:r>
    </w:p>
    <w:p w14:paraId="6AD88493" w14:textId="67E7C8F3" w:rsidR="00E4761F" w:rsidRPr="004308C9" w:rsidRDefault="00E4761F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13</w:t>
      </w:r>
      <w:r w:rsidRPr="002D2F8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="002B63F1" w:rsidRPr="004308C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2D2F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кошти, отримані від продажу облігацій внутрішніх державних позик.</w:t>
      </w: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77E4A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FB6AFEC" w14:textId="07ECE91F" w:rsidR="00E4761F" w:rsidRPr="004308C9" w:rsidRDefault="00E4761F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Частину четверту статті 30 доповнити пунктом </w:t>
      </w:r>
      <w:r w:rsidRPr="002D2F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Pr="002D2F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4</w:t>
      </w: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такого змісту:</w:t>
      </w:r>
    </w:p>
    <w:p w14:paraId="673DD885" w14:textId="21E40096" w:rsidR="00E4761F" w:rsidRPr="004308C9" w:rsidRDefault="00E4761F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F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«2</w:t>
      </w:r>
      <w:r w:rsidRPr="002D2F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4</w:t>
      </w:r>
      <w:r w:rsidRPr="002D2F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 заходи, визначені частиною третьою статті 24</w:t>
      </w:r>
      <w:r w:rsidRPr="002D2F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5</w:t>
      </w:r>
      <w:r w:rsidR="00ED63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цього Кодексу</w:t>
      </w:r>
      <w:r w:rsidRPr="002D2F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.»</w:t>
      </w:r>
      <w:r w:rsidR="00177E4A" w:rsidRPr="004308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6A50C93" w14:textId="1FF6AE3D" w:rsidR="00E547E3" w:rsidRPr="004308C9" w:rsidRDefault="00177E4A" w:rsidP="00BA67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Р</w:t>
      </w:r>
      <w:r w:rsidR="00CA0CF2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озділ </w:t>
      </w:r>
      <w:r w:rsidR="00CA0CF2" w:rsidRPr="004308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VI «Прикінцеві та перехідні положення» </w:t>
      </w:r>
      <w:r w:rsidR="00E4761F" w:rsidRPr="004308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доповнити</w:t>
      </w:r>
      <w:r w:rsidR="00863197" w:rsidRPr="004308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547E3" w:rsidRPr="004308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пунктом </w:t>
      </w:r>
      <w:r w:rsidR="00E547E3" w:rsidRPr="004308C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47E3" w:rsidRPr="004308C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="00E547E3" w:rsidRPr="004308C9">
        <w:rPr>
          <w:rFonts w:ascii="Times New Roman" w:hAnsi="Times New Roman" w:cs="Times New Roman"/>
          <w:sz w:val="28"/>
          <w:szCs w:val="28"/>
          <w:lang w:val="uk-UA"/>
        </w:rPr>
        <w:t xml:space="preserve"> такого змісту:</w:t>
      </w:r>
    </w:p>
    <w:p w14:paraId="6C4876A2" w14:textId="245F499F" w:rsidR="00B61C4E" w:rsidRPr="004308C9" w:rsidRDefault="00E547E3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hAnsi="Times New Roman" w:cs="Times New Roman"/>
          <w:sz w:val="28"/>
          <w:szCs w:val="28"/>
          <w:lang w:val="uk-UA"/>
        </w:rPr>
        <w:t>«3</w:t>
      </w:r>
      <w:r w:rsidRPr="004308C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Pr="004308C9">
        <w:rPr>
          <w:rFonts w:ascii="Times New Roman" w:hAnsi="Times New Roman" w:cs="Times New Roman"/>
          <w:sz w:val="28"/>
          <w:szCs w:val="28"/>
          <w:lang w:val="uk-UA"/>
        </w:rPr>
        <w:t xml:space="preserve">. Установити, що положення частини третьої статті 27 цього Кодексу не застосовуються до законів України «Про оборонно-промисловий комплекс України як пріоритетну галузь промисловості», «Про внесення змін до Податкового кодексу України щодо підтримки </w:t>
      </w:r>
      <w:r w:rsidR="004308C9" w:rsidRPr="004308C9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господарювання </w:t>
      </w:r>
      <w:r w:rsidRPr="004308C9">
        <w:rPr>
          <w:rFonts w:ascii="Times New Roman" w:hAnsi="Times New Roman" w:cs="Times New Roman"/>
          <w:sz w:val="28"/>
          <w:szCs w:val="28"/>
          <w:lang w:val="uk-UA"/>
        </w:rPr>
        <w:t>оборонно-промислового комплексу</w:t>
      </w:r>
      <w:r w:rsidR="00FE39E3" w:rsidRPr="004308C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4308C9">
        <w:rPr>
          <w:rFonts w:ascii="Times New Roman" w:hAnsi="Times New Roman" w:cs="Times New Roman"/>
          <w:sz w:val="28"/>
          <w:szCs w:val="28"/>
          <w:lang w:val="uk-UA"/>
        </w:rPr>
        <w:t xml:space="preserve">» та «Про внесення змін до Митного кодексу України щодо підтримки </w:t>
      </w:r>
      <w:r w:rsidR="004308C9" w:rsidRPr="004308C9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господарювання </w:t>
      </w:r>
      <w:r w:rsidRPr="004308C9">
        <w:rPr>
          <w:rFonts w:ascii="Times New Roman" w:hAnsi="Times New Roman" w:cs="Times New Roman"/>
          <w:sz w:val="28"/>
          <w:szCs w:val="28"/>
          <w:lang w:val="uk-UA"/>
        </w:rPr>
        <w:t>оборонно-промислового комплексу</w:t>
      </w:r>
      <w:r w:rsidR="00FE39E3" w:rsidRPr="004308C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4308C9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p w14:paraId="54EBEB07" w14:textId="32FC13F9" w:rsidR="009A13BF" w:rsidRPr="004308C9" w:rsidRDefault="009A13BF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II. Прикінцеві положення</w:t>
      </w:r>
    </w:p>
    <w:p w14:paraId="79B0B1DD" w14:textId="77777777" w:rsidR="00C97730" w:rsidRPr="004308C9" w:rsidRDefault="009A13BF" w:rsidP="00BA6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Цей Закон набирає чинності </w:t>
      </w:r>
      <w:r w:rsidR="00C97730" w:rsidRPr="004308C9">
        <w:rPr>
          <w:rFonts w:ascii="Times New Roman" w:hAnsi="Times New Roman" w:cs="Times New Roman"/>
          <w:sz w:val="28"/>
          <w:szCs w:val="28"/>
          <w:lang w:val="uk-UA"/>
        </w:rPr>
        <w:t>з дня, наступного за днем його опублікування.</w:t>
      </w:r>
    </w:p>
    <w:p w14:paraId="7532CF9E" w14:textId="6BA3FBBB" w:rsidR="009A13BF" w:rsidRPr="004308C9" w:rsidRDefault="009A13BF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Кабінету Міністрів України у місячний строк з дня </w:t>
      </w:r>
      <w:r w:rsidR="007E690E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опублікування</w:t>
      </w: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</w:t>
      </w:r>
      <w:r w:rsidR="007E690E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</w:t>
      </w: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</w:t>
      </w:r>
      <w:r w:rsidR="007E690E"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0161A20" w14:textId="41282F7A" w:rsidR="009A13BF" w:rsidRPr="004308C9" w:rsidRDefault="009A13BF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привести свої нормативно-правові акти у відповідність із цим Законом;</w:t>
      </w:r>
    </w:p>
    <w:p w14:paraId="3863D876" w14:textId="531979FA" w:rsidR="009A13BF" w:rsidRPr="004308C9" w:rsidRDefault="009A13BF" w:rsidP="00BA6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перегляд і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14:paraId="69740653" w14:textId="77777777" w:rsidR="009A13BF" w:rsidRPr="004308C9" w:rsidRDefault="009A13BF" w:rsidP="009A13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6BC1E9" w14:textId="0AA4717C" w:rsidR="00FA7F5D" w:rsidRPr="004308C9" w:rsidRDefault="009A13BF" w:rsidP="009A1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8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Верховної Ради України</w:t>
      </w:r>
    </w:p>
    <w:sectPr w:rsidR="00FA7F5D" w:rsidRPr="004308C9" w:rsidSect="00B21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85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BA44" w14:textId="77777777" w:rsidR="001A145B" w:rsidRDefault="00FE39E3">
      <w:pPr>
        <w:spacing w:after="0" w:line="240" w:lineRule="auto"/>
      </w:pPr>
      <w:r>
        <w:separator/>
      </w:r>
    </w:p>
  </w:endnote>
  <w:endnote w:type="continuationSeparator" w:id="0">
    <w:p w14:paraId="34F3E7EF" w14:textId="77777777" w:rsidR="001A145B" w:rsidRDefault="00FE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4117" w14:textId="77777777" w:rsidR="00785CB2" w:rsidRDefault="007E690E" w:rsidP="00D92A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1A0CB5" w14:textId="77777777" w:rsidR="00785CB2" w:rsidRDefault="006D587D" w:rsidP="0039576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7F2D" w14:textId="77777777" w:rsidR="00785CB2" w:rsidRDefault="006D587D" w:rsidP="0039576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7A3F" w14:textId="77777777" w:rsidR="00785CB2" w:rsidRDefault="006D58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5EA8" w14:textId="77777777" w:rsidR="001A145B" w:rsidRDefault="00FE39E3">
      <w:pPr>
        <w:spacing w:after="0" w:line="240" w:lineRule="auto"/>
      </w:pPr>
      <w:r>
        <w:separator/>
      </w:r>
    </w:p>
  </w:footnote>
  <w:footnote w:type="continuationSeparator" w:id="0">
    <w:p w14:paraId="36627EB2" w14:textId="77777777" w:rsidR="001A145B" w:rsidRDefault="00FE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2659" w14:textId="77777777" w:rsidR="00785CB2" w:rsidRDefault="006D58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228E" w14:textId="77777777" w:rsidR="00785CB2" w:rsidRDefault="007E69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21A87">
      <w:rPr>
        <w:noProof/>
        <w:lang w:val="ru-RU"/>
      </w:rPr>
      <w:t>3</w:t>
    </w:r>
    <w:r>
      <w:fldChar w:fldCharType="end"/>
    </w:r>
  </w:p>
  <w:p w14:paraId="61D77581" w14:textId="77777777" w:rsidR="00785CB2" w:rsidRDefault="006D58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E39F" w14:textId="77777777" w:rsidR="00785CB2" w:rsidRDefault="006D58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5D"/>
    <w:rsid w:val="0002464B"/>
    <w:rsid w:val="00081930"/>
    <w:rsid w:val="000C79F7"/>
    <w:rsid w:val="000D2CD9"/>
    <w:rsid w:val="00127D67"/>
    <w:rsid w:val="00177E4A"/>
    <w:rsid w:val="001A145B"/>
    <w:rsid w:val="002B63F1"/>
    <w:rsid w:val="002D2F89"/>
    <w:rsid w:val="00351097"/>
    <w:rsid w:val="00416FEB"/>
    <w:rsid w:val="004308C9"/>
    <w:rsid w:val="004E66D2"/>
    <w:rsid w:val="00547E76"/>
    <w:rsid w:val="00617455"/>
    <w:rsid w:val="006815FB"/>
    <w:rsid w:val="006D587D"/>
    <w:rsid w:val="007341B1"/>
    <w:rsid w:val="00765F2E"/>
    <w:rsid w:val="007721AB"/>
    <w:rsid w:val="007E690E"/>
    <w:rsid w:val="00804F1F"/>
    <w:rsid w:val="00863197"/>
    <w:rsid w:val="008850DC"/>
    <w:rsid w:val="009A13BF"/>
    <w:rsid w:val="00A2462A"/>
    <w:rsid w:val="00A32ADD"/>
    <w:rsid w:val="00B20AD9"/>
    <w:rsid w:val="00B34CCE"/>
    <w:rsid w:val="00B61C4E"/>
    <w:rsid w:val="00BA6797"/>
    <w:rsid w:val="00BD3336"/>
    <w:rsid w:val="00BE17D2"/>
    <w:rsid w:val="00C1796A"/>
    <w:rsid w:val="00C7060D"/>
    <w:rsid w:val="00C97730"/>
    <w:rsid w:val="00CA0CF2"/>
    <w:rsid w:val="00D63CCC"/>
    <w:rsid w:val="00E4761F"/>
    <w:rsid w:val="00E547E3"/>
    <w:rsid w:val="00ED6356"/>
    <w:rsid w:val="00EE61EE"/>
    <w:rsid w:val="00F63A1F"/>
    <w:rsid w:val="00F94541"/>
    <w:rsid w:val="00FA7F5D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1112"/>
  <w15:chartTrackingRefBased/>
  <w15:docId w15:val="{057F9F0A-79C8-4134-BA4E-2BDABBBC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3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A1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5"/>
    <w:rsid w:val="009A1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13BF"/>
  </w:style>
  <w:style w:type="paragraph" w:customStyle="1" w:styleId="a8">
    <w:name w:val="Установа"/>
    <w:basedOn w:val="a"/>
    <w:rsid w:val="009A13BF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i/>
      <w:caps/>
      <w:sz w:val="48"/>
      <w:szCs w:val="20"/>
      <w:lang w:val="uk-UA" w:eastAsia="ru-RU"/>
    </w:rPr>
  </w:style>
  <w:style w:type="paragraph" w:customStyle="1" w:styleId="a9">
    <w:name w:val="Вид документа"/>
    <w:basedOn w:val="a8"/>
    <w:next w:val="a"/>
    <w:rsid w:val="009A13BF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styleId="aa">
    <w:name w:val="List Paragraph"/>
    <w:basedOn w:val="a"/>
    <w:uiPriority w:val="34"/>
    <w:qFormat/>
    <w:rsid w:val="009A13BF"/>
    <w:pPr>
      <w:ind w:left="720"/>
      <w:contextualSpacing/>
    </w:pPr>
  </w:style>
  <w:style w:type="character" w:customStyle="1" w:styleId="rvts37">
    <w:name w:val="rvts37"/>
    <w:basedOn w:val="a0"/>
    <w:rsid w:val="009A13BF"/>
  </w:style>
  <w:style w:type="character" w:styleId="ab">
    <w:name w:val="annotation reference"/>
    <w:basedOn w:val="a0"/>
    <w:uiPriority w:val="99"/>
    <w:semiHidden/>
    <w:unhideWhenUsed/>
    <w:rsid w:val="0061745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7455"/>
    <w:pPr>
      <w:spacing w:after="160" w:line="240" w:lineRule="auto"/>
    </w:pPr>
    <w:rPr>
      <w:sz w:val="20"/>
      <w:szCs w:val="20"/>
      <w:lang w:val="uk-UA"/>
    </w:rPr>
  </w:style>
  <w:style w:type="character" w:customStyle="1" w:styleId="ad">
    <w:name w:val="Текст примечания Знак"/>
    <w:basedOn w:val="a0"/>
    <w:link w:val="ac"/>
    <w:uiPriority w:val="99"/>
    <w:rsid w:val="00617455"/>
    <w:rPr>
      <w:sz w:val="20"/>
      <w:szCs w:val="20"/>
    </w:rPr>
  </w:style>
  <w:style w:type="paragraph" w:styleId="ae">
    <w:name w:val="Revision"/>
    <w:hidden/>
    <w:uiPriority w:val="99"/>
    <w:semiHidden/>
    <w:rsid w:val="00EE61E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Юлія Володимирівна</dc:creator>
  <cp:keywords/>
  <dc:description/>
  <cp:lastModifiedBy>Кравченко Юлія Володимирівна</cp:lastModifiedBy>
  <cp:revision>62</cp:revision>
  <dcterms:created xsi:type="dcterms:W3CDTF">2022-08-11T11:56:00Z</dcterms:created>
  <dcterms:modified xsi:type="dcterms:W3CDTF">2022-09-28T07:22:00Z</dcterms:modified>
</cp:coreProperties>
</file>