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4774"/>
      </w:tblGrid>
      <w:tr w:rsidR="00BE1BCD" w14:paraId="56C34F41" w14:textId="77777777" w:rsidTr="00D1771E">
        <w:trPr>
          <w:trHeight w:val="1845"/>
        </w:trPr>
        <w:tc>
          <w:tcPr>
            <w:tcW w:w="5007" w:type="dxa"/>
          </w:tcPr>
          <w:p w14:paraId="24617F03" w14:textId="77777777" w:rsidR="00BE1BCD" w:rsidRDefault="00BE1BCD" w:rsidP="004211D0">
            <w:pPr>
              <w:pStyle w:val="a4"/>
              <w:ind w:firstLine="2151"/>
            </w:pPr>
            <w:r>
              <w:rPr>
                <w:noProof/>
              </w:rPr>
              <w:drawing>
                <wp:inline distT="0" distB="0" distL="0" distR="0" wp14:anchorId="4B524E36" wp14:editId="4C5DDBF7">
                  <wp:extent cx="1251453" cy="1569544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97" cy="1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7C8D4" w14:textId="23035A9A" w:rsidR="00BE1BCD" w:rsidRDefault="00BE1BCD" w:rsidP="00BE1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1D0">
              <w:rPr>
                <w:rFonts w:ascii="Times New Roman" w:hAnsi="Times New Roman" w:cs="Times New Roman"/>
                <w:sz w:val="20"/>
                <w:szCs w:val="20"/>
              </w:rPr>
              <w:t xml:space="preserve">«___» </w:t>
            </w:r>
            <w:r w:rsidR="00115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1D0">
              <w:rPr>
                <w:rFonts w:ascii="Times New Roman" w:hAnsi="Times New Roman" w:cs="Times New Roman"/>
                <w:sz w:val="20"/>
                <w:szCs w:val="20"/>
              </w:rPr>
              <w:t>листопада 2025 року</w:t>
            </w:r>
          </w:p>
          <w:p w14:paraId="28004409" w14:textId="1995CDC2" w:rsidR="00BE1BCD" w:rsidRPr="004211D0" w:rsidRDefault="00BE1BCD" w:rsidP="00115BE2">
            <w:pPr>
              <w:spacing w:before="120"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211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115BE2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4211D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E726FF6" w14:textId="77777777" w:rsidR="00BE1BCD" w:rsidRDefault="00BE1BCD" w:rsidP="003950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4" w:type="dxa"/>
          </w:tcPr>
          <w:p w14:paraId="34C8F17D" w14:textId="77777777" w:rsidR="004211D0" w:rsidRDefault="004211D0" w:rsidP="00BE1BCD">
            <w:pPr>
              <w:ind w:firstLine="1749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673E294D" w14:textId="0A3F2DB3" w:rsidR="00BE1BCD" w:rsidRDefault="00BE1BCD" w:rsidP="004211D0">
            <w:pPr>
              <w:ind w:firstLine="622"/>
              <w:rPr>
                <w:rFonts w:ascii="Times New Roman" w:hAnsi="Times New Roman" w:cs="Times New Roman"/>
                <w:b/>
                <w:bCs/>
              </w:rPr>
            </w:pPr>
            <w:r w:rsidRPr="00F5104F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2B26B9F" wp14:editId="484932DB">
                  <wp:extent cx="1638712" cy="92138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977" cy="94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6D8575" w14:textId="77777777" w:rsidR="00F45D7A" w:rsidRDefault="00D1771E" w:rsidP="00F45D7A">
      <w:pPr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E666E5">
        <w:rPr>
          <w:rFonts w:ascii="Times New Roman" w:hAnsi="Times New Roman" w:cs="Times New Roman"/>
          <w:b/>
          <w:bCs/>
          <w:sz w:val="28"/>
          <w:szCs w:val="28"/>
        </w:rPr>
        <w:t xml:space="preserve">Голові Комітету </w:t>
      </w:r>
    </w:p>
    <w:p w14:paraId="4C25CCA2" w14:textId="217E7EDF" w:rsidR="00E666E5" w:rsidRDefault="00D1771E" w:rsidP="00F45D7A">
      <w:pPr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E666E5">
        <w:rPr>
          <w:rFonts w:ascii="Times New Roman" w:hAnsi="Times New Roman" w:cs="Times New Roman"/>
          <w:b/>
          <w:bCs/>
          <w:sz w:val="28"/>
          <w:szCs w:val="28"/>
        </w:rPr>
        <w:t>Верховної Ради України</w:t>
      </w:r>
      <w:r w:rsidR="00F45D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6E5">
        <w:rPr>
          <w:rFonts w:ascii="Times New Roman" w:hAnsi="Times New Roman" w:cs="Times New Roman"/>
          <w:b/>
          <w:bCs/>
          <w:sz w:val="28"/>
          <w:szCs w:val="28"/>
        </w:rPr>
        <w:t xml:space="preserve">з питань національної безпеки, оборони </w:t>
      </w:r>
    </w:p>
    <w:p w14:paraId="602A9E9F" w14:textId="3BCD403A" w:rsidR="00D1771E" w:rsidRPr="00E666E5" w:rsidRDefault="00D1771E" w:rsidP="00F45D7A">
      <w:pPr>
        <w:ind w:left="5529"/>
        <w:rPr>
          <w:rFonts w:ascii="Times New Roman" w:hAnsi="Times New Roman" w:cs="Times New Roman"/>
          <w:sz w:val="28"/>
          <w:szCs w:val="28"/>
        </w:rPr>
      </w:pPr>
      <w:r w:rsidRPr="00E666E5">
        <w:rPr>
          <w:rFonts w:ascii="Times New Roman" w:hAnsi="Times New Roman" w:cs="Times New Roman"/>
          <w:b/>
          <w:bCs/>
          <w:sz w:val="28"/>
          <w:szCs w:val="28"/>
        </w:rPr>
        <w:t>та розвідки</w:t>
      </w:r>
      <w:r w:rsidRPr="00E666E5">
        <w:rPr>
          <w:rFonts w:ascii="Times New Roman" w:hAnsi="Times New Roman" w:cs="Times New Roman"/>
          <w:b/>
          <w:bCs/>
          <w:sz w:val="28"/>
          <w:szCs w:val="28"/>
        </w:rPr>
        <w:br/>
        <w:t>ЗАВІТНЕВИЧУ О.М.</w:t>
      </w:r>
    </w:p>
    <w:p w14:paraId="5842BCDC" w14:textId="77777777" w:rsidR="003950E5" w:rsidRPr="004211D0" w:rsidRDefault="003950E5" w:rsidP="00F45D7A">
      <w:pPr>
        <w:ind w:left="5529"/>
        <w:rPr>
          <w:rFonts w:ascii="Times New Roman" w:hAnsi="Times New Roman" w:cs="Times New Roman"/>
        </w:rPr>
      </w:pPr>
    </w:p>
    <w:p w14:paraId="32A2CA3A" w14:textId="77777777" w:rsidR="00E666E5" w:rsidRDefault="00E666E5" w:rsidP="003950E5">
      <w:pPr>
        <w:rPr>
          <w:rFonts w:ascii="Times New Roman" w:hAnsi="Times New Roman" w:cs="Times New Roman"/>
          <w:i/>
          <w:iCs/>
        </w:rPr>
      </w:pPr>
    </w:p>
    <w:p w14:paraId="4007830C" w14:textId="3FC639C3" w:rsidR="00115BE2" w:rsidRPr="00E666E5" w:rsidRDefault="003950E5" w:rsidP="003950E5">
      <w:pPr>
        <w:rPr>
          <w:rFonts w:ascii="Times New Roman" w:hAnsi="Times New Roman" w:cs="Times New Roman"/>
          <w:i/>
          <w:iCs/>
        </w:rPr>
      </w:pPr>
      <w:r w:rsidRPr="00E666E5">
        <w:rPr>
          <w:rFonts w:ascii="Times New Roman" w:hAnsi="Times New Roman" w:cs="Times New Roman"/>
          <w:i/>
          <w:iCs/>
        </w:rPr>
        <w:t>Щодо с</w:t>
      </w:r>
      <w:r w:rsidR="00CA74C1" w:rsidRPr="00E666E5">
        <w:rPr>
          <w:rFonts w:ascii="Times New Roman" w:hAnsi="Times New Roman" w:cs="Times New Roman"/>
          <w:i/>
          <w:iCs/>
        </w:rPr>
        <w:t>татусу</w:t>
      </w:r>
      <w:r w:rsidRPr="00E666E5">
        <w:rPr>
          <w:rFonts w:ascii="Times New Roman" w:hAnsi="Times New Roman" w:cs="Times New Roman"/>
          <w:i/>
          <w:iCs/>
        </w:rPr>
        <w:t xml:space="preserve"> Державн</w:t>
      </w:r>
      <w:r w:rsidR="00CA74C1" w:rsidRPr="00E666E5">
        <w:rPr>
          <w:rFonts w:ascii="Times New Roman" w:hAnsi="Times New Roman" w:cs="Times New Roman"/>
          <w:i/>
          <w:iCs/>
        </w:rPr>
        <w:t>ого</w:t>
      </w:r>
      <w:r w:rsidRPr="00E666E5">
        <w:rPr>
          <w:rFonts w:ascii="Times New Roman" w:hAnsi="Times New Roman" w:cs="Times New Roman"/>
          <w:i/>
          <w:iCs/>
        </w:rPr>
        <w:t xml:space="preserve"> космічн</w:t>
      </w:r>
      <w:r w:rsidR="00CA74C1" w:rsidRPr="00E666E5">
        <w:rPr>
          <w:rFonts w:ascii="Times New Roman" w:hAnsi="Times New Roman" w:cs="Times New Roman"/>
          <w:i/>
          <w:iCs/>
        </w:rPr>
        <w:t>ого</w:t>
      </w:r>
      <w:r w:rsidRPr="00E666E5">
        <w:rPr>
          <w:rFonts w:ascii="Times New Roman" w:hAnsi="Times New Roman" w:cs="Times New Roman"/>
          <w:i/>
          <w:iCs/>
        </w:rPr>
        <w:t xml:space="preserve"> </w:t>
      </w:r>
    </w:p>
    <w:p w14:paraId="486C7FC2" w14:textId="16780EAB" w:rsidR="00115BE2" w:rsidRPr="00E666E5" w:rsidRDefault="003950E5" w:rsidP="003950E5">
      <w:pPr>
        <w:rPr>
          <w:rFonts w:ascii="Times New Roman" w:hAnsi="Times New Roman" w:cs="Times New Roman"/>
          <w:i/>
          <w:iCs/>
        </w:rPr>
      </w:pPr>
      <w:r w:rsidRPr="00E666E5">
        <w:rPr>
          <w:rFonts w:ascii="Times New Roman" w:hAnsi="Times New Roman" w:cs="Times New Roman"/>
          <w:i/>
          <w:iCs/>
        </w:rPr>
        <w:t>агентств</w:t>
      </w:r>
      <w:r w:rsidR="00CA74C1" w:rsidRPr="00E666E5">
        <w:rPr>
          <w:rFonts w:ascii="Times New Roman" w:hAnsi="Times New Roman" w:cs="Times New Roman"/>
          <w:i/>
          <w:iCs/>
        </w:rPr>
        <w:t>а</w:t>
      </w:r>
      <w:r w:rsidRPr="00E666E5">
        <w:rPr>
          <w:rFonts w:ascii="Times New Roman" w:hAnsi="Times New Roman" w:cs="Times New Roman"/>
          <w:i/>
          <w:iCs/>
        </w:rPr>
        <w:t xml:space="preserve"> України та стану опрацювання </w:t>
      </w:r>
    </w:p>
    <w:p w14:paraId="1F28BAF1" w14:textId="2A5CE290" w:rsidR="003950E5" w:rsidRPr="00E666E5" w:rsidRDefault="003950E5" w:rsidP="003950E5">
      <w:pPr>
        <w:rPr>
          <w:rFonts w:ascii="Times New Roman" w:hAnsi="Times New Roman" w:cs="Times New Roman"/>
          <w:i/>
          <w:iCs/>
        </w:rPr>
      </w:pPr>
      <w:r w:rsidRPr="00E666E5">
        <w:rPr>
          <w:rFonts w:ascii="Times New Roman" w:hAnsi="Times New Roman" w:cs="Times New Roman"/>
          <w:i/>
          <w:iCs/>
        </w:rPr>
        <w:t>Концепції «КОМЕТА-2030»</w:t>
      </w:r>
    </w:p>
    <w:p w14:paraId="78987934" w14:textId="77777777" w:rsidR="003950E5" w:rsidRPr="004211D0" w:rsidRDefault="003950E5" w:rsidP="003950E5">
      <w:pPr>
        <w:rPr>
          <w:rFonts w:ascii="Times New Roman" w:hAnsi="Times New Roman" w:cs="Times New Roman"/>
          <w:b/>
          <w:bCs/>
        </w:rPr>
      </w:pPr>
    </w:p>
    <w:p w14:paraId="098FCC62" w14:textId="77777777" w:rsidR="00E666E5" w:rsidRPr="00E666E5" w:rsidRDefault="00E666E5" w:rsidP="00E666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6E5">
        <w:rPr>
          <w:rFonts w:ascii="Times New Roman" w:hAnsi="Times New Roman" w:cs="Times New Roman"/>
          <w:b/>
          <w:bCs/>
          <w:sz w:val="28"/>
          <w:szCs w:val="28"/>
        </w:rPr>
        <w:t>Шановний Олександре Михайловичу!</w:t>
      </w:r>
    </w:p>
    <w:p w14:paraId="3A62D462" w14:textId="77777777" w:rsidR="00331CD3" w:rsidRPr="00E666E5" w:rsidRDefault="00331CD3" w:rsidP="00E31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0D434" w14:textId="3A58A3F7" w:rsidR="00D1771E" w:rsidRPr="00E666E5" w:rsidRDefault="00D1771E" w:rsidP="00E666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6E5">
        <w:rPr>
          <w:rFonts w:ascii="Times New Roman" w:hAnsi="Times New Roman" w:cs="Times New Roman"/>
          <w:sz w:val="28"/>
          <w:szCs w:val="28"/>
        </w:rPr>
        <w:t xml:space="preserve">  Висловлюємо Вам повагу та звертаємося з питання, що має стратегічне значення для системи національної безпеки та розвитку оборонно-промислового комплексу України.</w:t>
      </w:r>
    </w:p>
    <w:p w14:paraId="0D39E829" w14:textId="64453472" w:rsidR="003950E5" w:rsidRPr="00E666E5" w:rsidRDefault="003950E5" w:rsidP="00BD3584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6E5">
        <w:rPr>
          <w:rFonts w:ascii="Times New Roman" w:hAnsi="Times New Roman" w:cs="Times New Roman"/>
          <w:sz w:val="28"/>
          <w:szCs w:val="28"/>
        </w:rPr>
        <w:t>Український союз промисловців і підприємців спільно з Асоціацією високотехнологічних підприємств і організацій «КОСМОС»</w:t>
      </w:r>
      <w:r w:rsidR="00115BE2" w:rsidRPr="00E666E5">
        <w:rPr>
          <w:rFonts w:ascii="Times New Roman" w:hAnsi="Times New Roman" w:cs="Times New Roman"/>
          <w:sz w:val="28"/>
          <w:szCs w:val="28"/>
        </w:rPr>
        <w:t xml:space="preserve"> </w:t>
      </w:r>
      <w:r w:rsidR="00727D96" w:rsidRPr="00E666E5">
        <w:rPr>
          <w:rFonts w:ascii="Times New Roman" w:hAnsi="Times New Roman" w:cs="Times New Roman"/>
          <w:sz w:val="28"/>
          <w:szCs w:val="28"/>
        </w:rPr>
        <w:t>об’єднують</w:t>
      </w:r>
      <w:r w:rsidR="005C33B1" w:rsidRPr="00E666E5">
        <w:rPr>
          <w:rFonts w:ascii="Times New Roman" w:hAnsi="Times New Roman" w:cs="Times New Roman"/>
          <w:sz w:val="28"/>
          <w:szCs w:val="28"/>
        </w:rPr>
        <w:t xml:space="preserve"> зусилля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 </w:t>
      </w:r>
      <w:r w:rsidR="00CA74C1" w:rsidRPr="00E666E5">
        <w:rPr>
          <w:rFonts w:ascii="Times New Roman" w:hAnsi="Times New Roman" w:cs="Times New Roman"/>
          <w:sz w:val="28"/>
          <w:szCs w:val="28"/>
        </w:rPr>
        <w:t xml:space="preserve">щодо сприяння </w:t>
      </w:r>
      <w:r w:rsidR="00727D96" w:rsidRPr="00E666E5">
        <w:rPr>
          <w:rFonts w:ascii="Times New Roman" w:hAnsi="Times New Roman" w:cs="Times New Roman"/>
          <w:sz w:val="28"/>
          <w:szCs w:val="28"/>
        </w:rPr>
        <w:t>розвитку промислового потенціалу України, інноваційної економіки, зміцнення технологічної спроможності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, зокрема </w:t>
      </w:r>
      <w:r w:rsidR="00BD3584" w:rsidRPr="00E666E5">
        <w:rPr>
          <w:rFonts w:ascii="Times New Roman" w:hAnsi="Times New Roman" w:cs="Times New Roman"/>
          <w:sz w:val="28"/>
          <w:szCs w:val="28"/>
        </w:rPr>
        <w:t xml:space="preserve">покращення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 </w:t>
      </w:r>
      <w:r w:rsidR="00BD3584" w:rsidRPr="00E666E5">
        <w:rPr>
          <w:rFonts w:ascii="Times New Roman" w:hAnsi="Times New Roman" w:cs="Times New Roman"/>
          <w:sz w:val="28"/>
          <w:szCs w:val="28"/>
        </w:rPr>
        <w:t xml:space="preserve">взаємодії та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координації </w:t>
      </w:r>
      <w:r w:rsidR="00BD3584" w:rsidRPr="00E666E5">
        <w:rPr>
          <w:rFonts w:ascii="Times New Roman" w:hAnsi="Times New Roman" w:cs="Times New Roman"/>
          <w:sz w:val="28"/>
          <w:szCs w:val="28"/>
        </w:rPr>
        <w:t xml:space="preserve">дій </w:t>
      </w:r>
      <w:r w:rsidR="00727D96" w:rsidRPr="00E666E5">
        <w:rPr>
          <w:rFonts w:ascii="Times New Roman" w:hAnsi="Times New Roman" w:cs="Times New Roman"/>
          <w:sz w:val="28"/>
          <w:szCs w:val="28"/>
        </w:rPr>
        <w:t>органів державної влади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,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бізнесу та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науки у </w:t>
      </w:r>
      <w:r w:rsidR="00BD3584" w:rsidRPr="00E666E5">
        <w:rPr>
          <w:rFonts w:ascii="Times New Roman" w:hAnsi="Times New Roman" w:cs="Times New Roman"/>
          <w:sz w:val="28"/>
          <w:szCs w:val="28"/>
        </w:rPr>
        <w:t xml:space="preserve">космічній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 сфері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997CEE1" w14:textId="4DF9F678" w:rsidR="00727D96" w:rsidRPr="00E666E5" w:rsidRDefault="003950E5" w:rsidP="00BD3584">
      <w:pPr>
        <w:pStyle w:val="a7"/>
        <w:kinsoku w:val="0"/>
        <w:overflowPunct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66E5">
        <w:rPr>
          <w:rFonts w:ascii="Times New Roman" w:hAnsi="Times New Roman" w:cs="Times New Roman"/>
          <w:sz w:val="28"/>
          <w:szCs w:val="28"/>
        </w:rPr>
        <w:t xml:space="preserve">За результатами аналізу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наявної інформації, </w:t>
      </w:r>
      <w:r w:rsidRPr="00E666E5">
        <w:rPr>
          <w:rFonts w:ascii="Times New Roman" w:hAnsi="Times New Roman" w:cs="Times New Roman"/>
          <w:sz w:val="28"/>
          <w:szCs w:val="28"/>
        </w:rPr>
        <w:t xml:space="preserve">відповідей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уповноважених </w:t>
      </w:r>
      <w:r w:rsidRPr="00E666E5">
        <w:rPr>
          <w:rFonts w:ascii="Times New Roman" w:hAnsi="Times New Roman" w:cs="Times New Roman"/>
          <w:sz w:val="28"/>
          <w:szCs w:val="28"/>
        </w:rPr>
        <w:t xml:space="preserve">центральних органів виконавчої влади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на відповідні запити 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>стосовно статусу Державного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27D96" w:rsidRPr="00727D96">
        <w:rPr>
          <w:rFonts w:ascii="Times New Roman" w:hAnsi="Times New Roman" w:cs="Times New Roman"/>
          <w:kern w:val="0"/>
          <w:sz w:val="28"/>
          <w:szCs w:val="28"/>
        </w:rPr>
        <w:t>космічного агентства України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 xml:space="preserve"> та визнання  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>доцільн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>ості</w:t>
      </w:r>
      <w:r w:rsidR="00727D96" w:rsidRPr="00E666E5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>подальшого</w:t>
      </w:r>
      <w:r w:rsidR="00727D96" w:rsidRPr="00E666E5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>удосконалення</w:t>
      </w:r>
      <w:r w:rsidR="00727D96" w:rsidRPr="00E666E5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>системи</w:t>
      </w:r>
      <w:r w:rsidR="00727D96" w:rsidRPr="00E666E5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>центральних</w:t>
      </w:r>
      <w:r w:rsidR="00727D96" w:rsidRPr="00E666E5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>органів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27D96" w:rsidRPr="00727D96">
        <w:rPr>
          <w:rFonts w:ascii="Times New Roman" w:hAnsi="Times New Roman" w:cs="Times New Roman"/>
          <w:kern w:val="0"/>
          <w:sz w:val="28"/>
          <w:szCs w:val="28"/>
        </w:rPr>
        <w:t>виконавчої влади</w:t>
      </w:r>
      <w:r w:rsidR="00727D96" w:rsidRPr="00E666E5">
        <w:rPr>
          <w:rFonts w:ascii="Times New Roman" w:hAnsi="Times New Roman" w:cs="Times New Roman"/>
          <w:kern w:val="0"/>
          <w:sz w:val="28"/>
          <w:szCs w:val="28"/>
        </w:rPr>
        <w:t xml:space="preserve"> у космічній сфері  маємо зазначити таке.</w:t>
      </w:r>
    </w:p>
    <w:p w14:paraId="6C8789CB" w14:textId="2BF0B7E1" w:rsidR="00E666E5" w:rsidRPr="00E666E5" w:rsidRDefault="00727D96" w:rsidP="00E666E5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6E5">
        <w:rPr>
          <w:rFonts w:ascii="Times New Roman" w:hAnsi="Times New Roman" w:cs="Times New Roman"/>
          <w:sz w:val="28"/>
          <w:szCs w:val="28"/>
        </w:rPr>
        <w:t>П</w:t>
      </w:r>
      <w:r w:rsidR="003950E5" w:rsidRPr="00E666E5">
        <w:rPr>
          <w:rFonts w:ascii="Times New Roman" w:hAnsi="Times New Roman" w:cs="Times New Roman"/>
          <w:sz w:val="28"/>
          <w:szCs w:val="28"/>
        </w:rPr>
        <w:t>ісля ліквідації Міністерства з питань стратегічних галузей промисловості виникла інституційна невизначеність щодо статусу Державного космічного агентства України.</w:t>
      </w:r>
      <w:r w:rsidR="00115BE2" w:rsidRPr="00E666E5">
        <w:rPr>
          <w:rFonts w:ascii="Times New Roman" w:hAnsi="Times New Roman" w:cs="Times New Roman"/>
          <w:sz w:val="28"/>
          <w:szCs w:val="28"/>
        </w:rPr>
        <w:t xml:space="preserve"> Н</w:t>
      </w:r>
      <w:r w:rsidR="003950E5" w:rsidRPr="00E666E5">
        <w:rPr>
          <w:rFonts w:ascii="Times New Roman" w:hAnsi="Times New Roman" w:cs="Times New Roman"/>
          <w:sz w:val="28"/>
          <w:szCs w:val="28"/>
        </w:rPr>
        <w:t xml:space="preserve">аразі </w:t>
      </w:r>
      <w:r w:rsidR="00115BE2" w:rsidRPr="00E666E5">
        <w:rPr>
          <w:rFonts w:ascii="Times New Roman" w:hAnsi="Times New Roman" w:cs="Times New Roman"/>
          <w:sz w:val="28"/>
          <w:szCs w:val="28"/>
        </w:rPr>
        <w:t>діяльність ДКАУ</w:t>
      </w:r>
      <w:r w:rsidR="003950E5" w:rsidRPr="00E666E5">
        <w:rPr>
          <w:rFonts w:ascii="Times New Roman" w:hAnsi="Times New Roman" w:cs="Times New Roman"/>
          <w:sz w:val="28"/>
          <w:szCs w:val="28"/>
        </w:rPr>
        <w:t xml:space="preserve"> спрямовується через Міністерство оборони України, що </w:t>
      </w:r>
      <w:r w:rsidR="00E666E5" w:rsidRPr="00E666E5">
        <w:rPr>
          <w:rFonts w:ascii="Times New Roman" w:hAnsi="Times New Roman" w:cs="Times New Roman"/>
          <w:sz w:val="28"/>
          <w:szCs w:val="28"/>
        </w:rPr>
        <w:t>потребує додаткового правового врегулювання на рівні постанов Уряду та оновлення профільного законодавства.</w:t>
      </w:r>
    </w:p>
    <w:p w14:paraId="2BB3B66D" w14:textId="77777777" w:rsidR="00E666E5" w:rsidRPr="00E666E5" w:rsidRDefault="00E666E5" w:rsidP="00BD3584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6E5">
        <w:rPr>
          <w:rFonts w:ascii="Times New Roman" w:hAnsi="Times New Roman" w:cs="Times New Roman"/>
          <w:sz w:val="28"/>
          <w:szCs w:val="28"/>
        </w:rPr>
        <w:t xml:space="preserve">Окремо звертаємо увагу на стан </w:t>
      </w:r>
      <w:proofErr w:type="spellStart"/>
      <w:r w:rsidRPr="00E666E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666E5">
        <w:rPr>
          <w:rFonts w:ascii="Times New Roman" w:hAnsi="Times New Roman" w:cs="Times New Roman"/>
          <w:sz w:val="28"/>
          <w:szCs w:val="28"/>
        </w:rPr>
        <w:t xml:space="preserve"> Концепції Державної космічної програми «КОМЕТА-2030», який перебуває у стадії </w:t>
      </w:r>
      <w:r w:rsidRPr="00E666E5">
        <w:rPr>
          <w:rFonts w:ascii="Times New Roman" w:hAnsi="Times New Roman" w:cs="Times New Roman"/>
          <w:sz w:val="28"/>
          <w:szCs w:val="28"/>
        </w:rPr>
        <w:t xml:space="preserve">міжвідомчого </w:t>
      </w:r>
      <w:r w:rsidRPr="00E666E5">
        <w:rPr>
          <w:rFonts w:ascii="Times New Roman" w:hAnsi="Times New Roman" w:cs="Times New Roman"/>
          <w:sz w:val="28"/>
          <w:szCs w:val="28"/>
        </w:rPr>
        <w:t xml:space="preserve">опрацювання та поки не погоджений із профільними парламентськими комітетами. Водночас документ має безпосередній вплив на оборонну спроможність держави, розвиток </w:t>
      </w:r>
      <w:r w:rsidRPr="00E666E5">
        <w:rPr>
          <w:rFonts w:ascii="Times New Roman" w:hAnsi="Times New Roman" w:cs="Times New Roman"/>
          <w:sz w:val="28"/>
          <w:szCs w:val="28"/>
        </w:rPr>
        <w:lastRenderedPageBreak/>
        <w:t xml:space="preserve">спостережних і розвідувальних </w:t>
      </w:r>
      <w:proofErr w:type="spellStart"/>
      <w:r w:rsidRPr="00E666E5">
        <w:rPr>
          <w:rFonts w:ascii="Times New Roman" w:hAnsi="Times New Roman" w:cs="Times New Roman"/>
          <w:sz w:val="28"/>
          <w:szCs w:val="28"/>
        </w:rPr>
        <w:t>спроможностей</w:t>
      </w:r>
      <w:proofErr w:type="spellEnd"/>
      <w:r w:rsidRPr="00E666E5">
        <w:rPr>
          <w:rFonts w:ascii="Times New Roman" w:hAnsi="Times New Roman" w:cs="Times New Roman"/>
          <w:sz w:val="28"/>
          <w:szCs w:val="28"/>
        </w:rPr>
        <w:t>, систем зв’язку та координацію промислових підприємств, що працюють у сфері оборони й безпеки.</w:t>
      </w:r>
    </w:p>
    <w:p w14:paraId="27115E4E" w14:textId="77777777" w:rsidR="00E666E5" w:rsidRPr="00E666E5" w:rsidRDefault="00E666E5" w:rsidP="00E666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6E5">
        <w:rPr>
          <w:rFonts w:ascii="Times New Roman" w:hAnsi="Times New Roman" w:cs="Times New Roman"/>
          <w:sz w:val="28"/>
          <w:szCs w:val="28"/>
        </w:rPr>
        <w:t>З огляду на зазначене, просимо Вас:</w:t>
      </w:r>
    </w:p>
    <w:p w14:paraId="605B8E75" w14:textId="77777777" w:rsidR="00E666E5" w:rsidRPr="00E666E5" w:rsidRDefault="00E666E5" w:rsidP="00E666E5">
      <w:pPr>
        <w:numPr>
          <w:ilvl w:val="0"/>
          <w:numId w:val="20"/>
        </w:numPr>
        <w:tabs>
          <w:tab w:val="clear" w:pos="720"/>
          <w:tab w:val="num" w:pos="360"/>
        </w:tabs>
        <w:spacing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6E5">
        <w:rPr>
          <w:rFonts w:ascii="Times New Roman" w:hAnsi="Times New Roman" w:cs="Times New Roman"/>
          <w:sz w:val="28"/>
          <w:szCs w:val="28"/>
        </w:rPr>
        <w:t>Надати інформацію щодо стану розгляду Концепції «КОМЕТА-2030» у Комітеті Верховної Ради України з питань національної безпеки, оборони та розвідки.</w:t>
      </w:r>
    </w:p>
    <w:p w14:paraId="2E84A992" w14:textId="77777777" w:rsidR="00E666E5" w:rsidRPr="00E666E5" w:rsidRDefault="00E666E5" w:rsidP="00E666E5">
      <w:pPr>
        <w:tabs>
          <w:tab w:val="num" w:pos="360"/>
        </w:tabs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6E5">
        <w:rPr>
          <w:rFonts w:ascii="Times New Roman" w:hAnsi="Times New Roman" w:cs="Times New Roman"/>
          <w:sz w:val="28"/>
          <w:szCs w:val="28"/>
        </w:rPr>
        <w:t>2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. </w:t>
      </w:r>
      <w:r w:rsidR="003950E5" w:rsidRPr="00E666E5">
        <w:rPr>
          <w:rFonts w:ascii="Times New Roman" w:hAnsi="Times New Roman" w:cs="Times New Roman"/>
          <w:sz w:val="28"/>
          <w:szCs w:val="28"/>
        </w:rPr>
        <w:t xml:space="preserve">Підтримати проведення робочої зустрічі за участю представників Кабінету Міністрів України, ДКАУ, Міністерства оборони, Міністерства економіки, профільних комітетів Верховної Ради, УСПП та Асоціації «КОСМОС» </w:t>
      </w:r>
      <w:r w:rsidR="00727D96" w:rsidRPr="00E666E5">
        <w:rPr>
          <w:rFonts w:ascii="Times New Roman" w:hAnsi="Times New Roman" w:cs="Times New Roman"/>
          <w:sz w:val="28"/>
          <w:szCs w:val="28"/>
        </w:rPr>
        <w:t xml:space="preserve">та інших галузевих об’єднань промисловців  </w:t>
      </w:r>
      <w:r w:rsidR="003950E5" w:rsidRPr="00E666E5">
        <w:rPr>
          <w:rFonts w:ascii="Times New Roman" w:hAnsi="Times New Roman" w:cs="Times New Roman"/>
          <w:sz w:val="28"/>
          <w:szCs w:val="28"/>
        </w:rPr>
        <w:t>для обговорення зазначених питань і напрацювання спільного бачення подальших дій.</w:t>
      </w:r>
      <w:r w:rsidRPr="00E666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49B96" w14:textId="47577997" w:rsidR="00E666E5" w:rsidRPr="00E666E5" w:rsidRDefault="00E666E5" w:rsidP="00E666E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6E5">
        <w:rPr>
          <w:rFonts w:ascii="Times New Roman" w:hAnsi="Times New Roman" w:cs="Times New Roman"/>
          <w:sz w:val="28"/>
          <w:szCs w:val="28"/>
        </w:rPr>
        <w:t xml:space="preserve">3. Розглянути питання щодо </w:t>
      </w:r>
      <w:r w:rsidRPr="00E666E5">
        <w:rPr>
          <w:rFonts w:ascii="Times New Roman" w:hAnsi="Times New Roman" w:cs="Times New Roman"/>
          <w:sz w:val="28"/>
          <w:szCs w:val="28"/>
        </w:rPr>
        <w:t>визнач</w:t>
      </w:r>
      <w:r w:rsidRPr="00E666E5">
        <w:rPr>
          <w:rFonts w:ascii="Times New Roman" w:hAnsi="Times New Roman" w:cs="Times New Roman"/>
          <w:sz w:val="28"/>
          <w:szCs w:val="28"/>
        </w:rPr>
        <w:t xml:space="preserve">ення </w:t>
      </w:r>
      <w:r w:rsidRPr="00E666E5">
        <w:rPr>
          <w:rFonts w:ascii="Times New Roman" w:hAnsi="Times New Roman" w:cs="Times New Roman"/>
          <w:sz w:val="28"/>
          <w:szCs w:val="28"/>
        </w:rPr>
        <w:t>представників Комітету для взаємодії з робочою групою</w:t>
      </w:r>
      <w:r w:rsidRPr="00E666E5">
        <w:rPr>
          <w:rFonts w:ascii="Times New Roman" w:hAnsi="Times New Roman" w:cs="Times New Roman"/>
          <w:sz w:val="28"/>
          <w:szCs w:val="28"/>
        </w:rPr>
        <w:t xml:space="preserve">, утвореною </w:t>
      </w:r>
      <w:r w:rsidRPr="00E666E5">
        <w:rPr>
          <w:rFonts w:ascii="Times New Roman" w:hAnsi="Times New Roman" w:cs="Times New Roman"/>
          <w:sz w:val="28"/>
          <w:szCs w:val="28"/>
        </w:rPr>
        <w:t>Українськи</w:t>
      </w:r>
      <w:r w:rsidRPr="00E666E5">
        <w:rPr>
          <w:rFonts w:ascii="Times New Roman" w:hAnsi="Times New Roman" w:cs="Times New Roman"/>
          <w:sz w:val="28"/>
          <w:szCs w:val="28"/>
        </w:rPr>
        <w:t>м</w:t>
      </w:r>
      <w:r w:rsidRPr="00E666E5">
        <w:rPr>
          <w:rFonts w:ascii="Times New Roman" w:hAnsi="Times New Roman" w:cs="Times New Roman"/>
          <w:sz w:val="28"/>
          <w:szCs w:val="28"/>
        </w:rPr>
        <w:t xml:space="preserve"> союз</w:t>
      </w:r>
      <w:r w:rsidRPr="00E666E5">
        <w:rPr>
          <w:rFonts w:ascii="Times New Roman" w:hAnsi="Times New Roman" w:cs="Times New Roman"/>
          <w:sz w:val="28"/>
          <w:szCs w:val="28"/>
        </w:rPr>
        <w:t>ом</w:t>
      </w:r>
      <w:r w:rsidRPr="00E666E5">
        <w:rPr>
          <w:rFonts w:ascii="Times New Roman" w:hAnsi="Times New Roman" w:cs="Times New Roman"/>
          <w:sz w:val="28"/>
          <w:szCs w:val="28"/>
        </w:rPr>
        <w:t xml:space="preserve"> промисловців і підприємців </w:t>
      </w:r>
      <w:r w:rsidRPr="00E666E5">
        <w:rPr>
          <w:rFonts w:ascii="Times New Roman" w:hAnsi="Times New Roman" w:cs="Times New Roman"/>
          <w:sz w:val="28"/>
          <w:szCs w:val="28"/>
        </w:rPr>
        <w:t>та</w:t>
      </w:r>
      <w:r w:rsidRPr="00E666E5">
        <w:rPr>
          <w:rFonts w:ascii="Times New Roman" w:hAnsi="Times New Roman" w:cs="Times New Roman"/>
          <w:sz w:val="28"/>
          <w:szCs w:val="28"/>
        </w:rPr>
        <w:t xml:space="preserve"> Асоціацією високотехнологічних підприємств і організацій «КОСМОС»  з метою підготовки консолідованих пропозицій щодо вдосконалення правової та організаційної моделі управління у сфері космічної діяльності.</w:t>
      </w:r>
    </w:p>
    <w:p w14:paraId="54E6796D" w14:textId="77777777" w:rsidR="00E666E5" w:rsidRPr="00E666E5" w:rsidRDefault="003950E5" w:rsidP="00E666E5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6E5">
        <w:rPr>
          <w:rFonts w:ascii="Times New Roman" w:hAnsi="Times New Roman" w:cs="Times New Roman"/>
          <w:sz w:val="28"/>
          <w:szCs w:val="28"/>
        </w:rPr>
        <w:t xml:space="preserve"> </w:t>
      </w:r>
      <w:r w:rsidR="00E666E5" w:rsidRPr="00E666E5">
        <w:rPr>
          <w:rFonts w:ascii="Times New Roman" w:hAnsi="Times New Roman" w:cs="Times New Roman"/>
          <w:sz w:val="28"/>
          <w:szCs w:val="28"/>
        </w:rPr>
        <w:t>Ми переконані, що узгоджені дії парламенту, уряду та промислових об’єднань дозволять сформувати ефективну модель цивільно-військової координації у космічній сфері, що є важливим елементом обороноздатності та технологічної автономії України.</w:t>
      </w:r>
    </w:p>
    <w:p w14:paraId="7F1C2AF6" w14:textId="28CD1B26" w:rsidR="003950E5" w:rsidRPr="004211D0" w:rsidRDefault="003950E5" w:rsidP="00E666E5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A913CE" w14:textId="6A90D584" w:rsidR="003950E5" w:rsidRPr="004211D0" w:rsidRDefault="003950E5" w:rsidP="004211D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15BE2">
        <w:rPr>
          <w:rFonts w:ascii="Times New Roman" w:hAnsi="Times New Roman" w:cs="Times New Roman"/>
          <w:b/>
          <w:bCs/>
          <w:sz w:val="28"/>
          <w:szCs w:val="28"/>
        </w:rPr>
        <w:t>З повагою</w:t>
      </w:r>
      <w:r w:rsidRPr="004211D0">
        <w:rPr>
          <w:rFonts w:ascii="Times New Roman" w:hAnsi="Times New Roman" w:cs="Times New Roman"/>
          <w:sz w:val="28"/>
          <w:szCs w:val="28"/>
        </w:rPr>
        <w:t>,</w:t>
      </w:r>
    </w:p>
    <w:p w14:paraId="515C154C" w14:textId="77777777" w:rsidR="004211D0" w:rsidRPr="004211D0" w:rsidRDefault="004211D0" w:rsidP="003950E5">
      <w:pPr>
        <w:rPr>
          <w:rFonts w:ascii="Times New Roman" w:hAnsi="Times New Roman" w:cs="Times New Roman"/>
        </w:rPr>
      </w:pPr>
    </w:p>
    <w:tbl>
      <w:tblPr>
        <w:tblStyle w:val="a6"/>
        <w:tblW w:w="10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28"/>
      </w:tblGrid>
      <w:tr w:rsidR="004211D0" w14:paraId="590DC535" w14:textId="77777777" w:rsidTr="00115BE2">
        <w:tc>
          <w:tcPr>
            <w:tcW w:w="5670" w:type="dxa"/>
          </w:tcPr>
          <w:p w14:paraId="1F631EE3" w14:textId="77777777" w:rsidR="004211D0" w:rsidRPr="00115BE2" w:rsidRDefault="004211D0" w:rsidP="00CA74C1">
            <w:pPr>
              <w:ind w:left="-11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Президент УСПП</w:t>
            </w:r>
            <w:r w:rsidRPr="0011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C92B4DC" w14:textId="582C9B56" w:rsidR="004211D0" w:rsidRDefault="004211D0" w:rsidP="00CA74C1">
            <w:pPr>
              <w:ind w:left="-11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Співголова національної тристоронньої соціально-економічної ради</w:t>
            </w:r>
          </w:p>
          <w:p w14:paraId="42500D2B" w14:textId="77777777" w:rsidR="00115BE2" w:rsidRPr="00115BE2" w:rsidRDefault="00115BE2" w:rsidP="00421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E242F5" w14:textId="73FE6A26" w:rsidR="004211D0" w:rsidRPr="00115BE2" w:rsidRDefault="00115BE2" w:rsidP="00115B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4211D0" w:rsidRPr="0011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Анатолій КІНАХ</w:t>
            </w:r>
          </w:p>
        </w:tc>
        <w:tc>
          <w:tcPr>
            <w:tcW w:w="5228" w:type="dxa"/>
          </w:tcPr>
          <w:p w14:paraId="79A33227" w14:textId="77777777" w:rsidR="00115BE2" w:rsidRDefault="004211D0" w:rsidP="00CA74C1">
            <w:pPr>
              <w:ind w:hanging="1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Директор </w:t>
            </w:r>
          </w:p>
          <w:p w14:paraId="027F1133" w14:textId="14160164" w:rsidR="004211D0" w:rsidRDefault="004211D0" w:rsidP="00CA74C1">
            <w:pPr>
              <w:ind w:hanging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1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Асоціації «КОСМОС»</w:t>
            </w:r>
            <w:r w:rsidRPr="00115BE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B4019D8" w14:textId="77777777" w:rsidR="00115BE2" w:rsidRPr="00115BE2" w:rsidRDefault="00115BE2" w:rsidP="00CA74C1">
            <w:pPr>
              <w:ind w:hanging="1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A62A0" w14:textId="20416770" w:rsidR="004211D0" w:rsidRPr="00115BE2" w:rsidRDefault="00115BE2" w:rsidP="00CA74C1">
            <w:pPr>
              <w:ind w:hanging="1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211D0" w:rsidRPr="0011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 ЦЮСЬМАК</w:t>
            </w:r>
          </w:p>
          <w:p w14:paraId="1AC63DDD" w14:textId="77777777" w:rsidR="004211D0" w:rsidRPr="00115BE2" w:rsidRDefault="004211D0" w:rsidP="00421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F9256" w14:textId="77777777" w:rsidR="004211D0" w:rsidRPr="00115BE2" w:rsidRDefault="004211D0" w:rsidP="003950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7D61617" w14:textId="77777777" w:rsidR="004211D0" w:rsidRDefault="004211D0" w:rsidP="003950E5">
      <w:pPr>
        <w:rPr>
          <w:rFonts w:ascii="Times New Roman" w:hAnsi="Times New Roman" w:cs="Times New Roman"/>
          <w:b/>
          <w:bCs/>
        </w:rPr>
      </w:pPr>
    </w:p>
    <w:p w14:paraId="38418CFF" w14:textId="77777777" w:rsidR="004211D0" w:rsidRDefault="004211D0" w:rsidP="003950E5">
      <w:pPr>
        <w:rPr>
          <w:rFonts w:ascii="Times New Roman" w:hAnsi="Times New Roman" w:cs="Times New Roman"/>
          <w:b/>
          <w:bCs/>
        </w:rPr>
      </w:pPr>
    </w:p>
    <w:p w14:paraId="5B95C841" w14:textId="77777777" w:rsidR="005776C3" w:rsidRDefault="005776C3">
      <w:pPr>
        <w:rPr>
          <w:rFonts w:ascii="Times New Roman" w:hAnsi="Times New Roman" w:cs="Times New Roman"/>
        </w:rPr>
      </w:pPr>
    </w:p>
    <w:p w14:paraId="1C305DE0" w14:textId="77777777" w:rsidR="005776C3" w:rsidRDefault="005776C3">
      <w:pPr>
        <w:rPr>
          <w:rFonts w:ascii="Times New Roman" w:hAnsi="Times New Roman" w:cs="Times New Roman"/>
        </w:rPr>
      </w:pPr>
    </w:p>
    <w:p w14:paraId="068E224F" w14:textId="77777777" w:rsidR="005776C3" w:rsidRDefault="005776C3">
      <w:pPr>
        <w:rPr>
          <w:rFonts w:ascii="Times New Roman" w:hAnsi="Times New Roman" w:cs="Times New Roman"/>
        </w:rPr>
      </w:pPr>
    </w:p>
    <w:sectPr w:rsidR="005776C3" w:rsidSect="00CA74C1">
      <w:headerReference w:type="default" r:id="rId9"/>
      <w:pgSz w:w="11906" w:h="16838"/>
      <w:pgMar w:top="851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47C5" w14:textId="77777777" w:rsidR="006868CA" w:rsidRDefault="006868CA" w:rsidP="00115BE2">
      <w:r>
        <w:separator/>
      </w:r>
    </w:p>
  </w:endnote>
  <w:endnote w:type="continuationSeparator" w:id="0">
    <w:p w14:paraId="2D4241C5" w14:textId="77777777" w:rsidR="006868CA" w:rsidRDefault="006868CA" w:rsidP="0011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BB3A" w14:textId="77777777" w:rsidR="006868CA" w:rsidRDefault="006868CA" w:rsidP="00115BE2">
      <w:r>
        <w:separator/>
      </w:r>
    </w:p>
  </w:footnote>
  <w:footnote w:type="continuationSeparator" w:id="0">
    <w:p w14:paraId="3CED1B13" w14:textId="77777777" w:rsidR="006868CA" w:rsidRDefault="006868CA" w:rsidP="0011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8770904"/>
      <w:docPartObj>
        <w:docPartGallery w:val="Page Numbers (Top of Page)"/>
        <w:docPartUnique/>
      </w:docPartObj>
    </w:sdtPr>
    <w:sdtContent>
      <w:p w14:paraId="48C77084" w14:textId="42912F21" w:rsidR="00115BE2" w:rsidRDefault="00115BE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D7C98A" w14:textId="77777777" w:rsidR="00115BE2" w:rsidRDefault="00115BE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7F9"/>
    <w:multiLevelType w:val="multilevel"/>
    <w:tmpl w:val="0F1A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932B8"/>
    <w:multiLevelType w:val="multilevel"/>
    <w:tmpl w:val="CE62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C18B0"/>
    <w:multiLevelType w:val="multilevel"/>
    <w:tmpl w:val="AAD0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15E9A"/>
    <w:multiLevelType w:val="multilevel"/>
    <w:tmpl w:val="ED7A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03BFD"/>
    <w:multiLevelType w:val="multilevel"/>
    <w:tmpl w:val="4A36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32EB5"/>
    <w:multiLevelType w:val="multilevel"/>
    <w:tmpl w:val="3A12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54D0A"/>
    <w:multiLevelType w:val="multilevel"/>
    <w:tmpl w:val="73D2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118E9"/>
    <w:multiLevelType w:val="multilevel"/>
    <w:tmpl w:val="C2B2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17C6A"/>
    <w:multiLevelType w:val="multilevel"/>
    <w:tmpl w:val="70D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A3A29"/>
    <w:multiLevelType w:val="multilevel"/>
    <w:tmpl w:val="EF44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73AF5"/>
    <w:multiLevelType w:val="multilevel"/>
    <w:tmpl w:val="1EC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53C6F"/>
    <w:multiLevelType w:val="multilevel"/>
    <w:tmpl w:val="82AC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A5E3D"/>
    <w:multiLevelType w:val="multilevel"/>
    <w:tmpl w:val="102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2583D"/>
    <w:multiLevelType w:val="multilevel"/>
    <w:tmpl w:val="EB24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F0F7D"/>
    <w:multiLevelType w:val="multilevel"/>
    <w:tmpl w:val="A4B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E1CC6"/>
    <w:multiLevelType w:val="multilevel"/>
    <w:tmpl w:val="2CF4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971304"/>
    <w:multiLevelType w:val="multilevel"/>
    <w:tmpl w:val="634C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8231F"/>
    <w:multiLevelType w:val="multilevel"/>
    <w:tmpl w:val="287A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56F2A"/>
    <w:multiLevelType w:val="multilevel"/>
    <w:tmpl w:val="EF3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0D4BEF"/>
    <w:multiLevelType w:val="multilevel"/>
    <w:tmpl w:val="ADC8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77813"/>
    <w:multiLevelType w:val="multilevel"/>
    <w:tmpl w:val="A7C2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32E21"/>
    <w:multiLevelType w:val="multilevel"/>
    <w:tmpl w:val="C806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34B85"/>
    <w:multiLevelType w:val="multilevel"/>
    <w:tmpl w:val="DB4C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801E8D"/>
    <w:multiLevelType w:val="multilevel"/>
    <w:tmpl w:val="6BBC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15"/>
  </w:num>
  <w:num w:numId="5">
    <w:abstractNumId w:val="2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7"/>
  </w:num>
  <w:num w:numId="11">
    <w:abstractNumId w:val="1"/>
  </w:num>
  <w:num w:numId="12">
    <w:abstractNumId w:val="21"/>
  </w:num>
  <w:num w:numId="13">
    <w:abstractNumId w:val="18"/>
  </w:num>
  <w:num w:numId="14">
    <w:abstractNumId w:val="13"/>
  </w:num>
  <w:num w:numId="15">
    <w:abstractNumId w:val="5"/>
  </w:num>
  <w:num w:numId="16">
    <w:abstractNumId w:val="4"/>
  </w:num>
  <w:num w:numId="17">
    <w:abstractNumId w:val="11"/>
  </w:num>
  <w:num w:numId="18">
    <w:abstractNumId w:val="3"/>
  </w:num>
  <w:num w:numId="19">
    <w:abstractNumId w:val="12"/>
  </w:num>
  <w:num w:numId="20">
    <w:abstractNumId w:val="6"/>
  </w:num>
  <w:num w:numId="21">
    <w:abstractNumId w:val="0"/>
  </w:num>
  <w:num w:numId="22">
    <w:abstractNumId w:val="23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33"/>
    <w:rsid w:val="000E152D"/>
    <w:rsid w:val="00101130"/>
    <w:rsid w:val="00115BE2"/>
    <w:rsid w:val="001172DC"/>
    <w:rsid w:val="001A5451"/>
    <w:rsid w:val="00270D6B"/>
    <w:rsid w:val="00331CD3"/>
    <w:rsid w:val="00336BF5"/>
    <w:rsid w:val="003950E5"/>
    <w:rsid w:val="003F1C34"/>
    <w:rsid w:val="004211D0"/>
    <w:rsid w:val="00503B71"/>
    <w:rsid w:val="00515DC7"/>
    <w:rsid w:val="005776C3"/>
    <w:rsid w:val="0059284F"/>
    <w:rsid w:val="00596FBA"/>
    <w:rsid w:val="005C33B1"/>
    <w:rsid w:val="005D1653"/>
    <w:rsid w:val="006164DA"/>
    <w:rsid w:val="006468F7"/>
    <w:rsid w:val="00671177"/>
    <w:rsid w:val="006868CA"/>
    <w:rsid w:val="006E1753"/>
    <w:rsid w:val="00727D96"/>
    <w:rsid w:val="007C1E2B"/>
    <w:rsid w:val="008414C6"/>
    <w:rsid w:val="00874AA3"/>
    <w:rsid w:val="00A211BA"/>
    <w:rsid w:val="00A62E25"/>
    <w:rsid w:val="00A67CBB"/>
    <w:rsid w:val="00A7185A"/>
    <w:rsid w:val="00B87C52"/>
    <w:rsid w:val="00BD3584"/>
    <w:rsid w:val="00BE1BCD"/>
    <w:rsid w:val="00C23AC2"/>
    <w:rsid w:val="00CA74C1"/>
    <w:rsid w:val="00CC2613"/>
    <w:rsid w:val="00CD739B"/>
    <w:rsid w:val="00D1771E"/>
    <w:rsid w:val="00D92C2D"/>
    <w:rsid w:val="00DA0DA4"/>
    <w:rsid w:val="00DA344A"/>
    <w:rsid w:val="00DB1B4E"/>
    <w:rsid w:val="00DC1D6F"/>
    <w:rsid w:val="00DF5133"/>
    <w:rsid w:val="00E31723"/>
    <w:rsid w:val="00E666E5"/>
    <w:rsid w:val="00E80DEE"/>
    <w:rsid w:val="00E84351"/>
    <w:rsid w:val="00EE427C"/>
    <w:rsid w:val="00F006D2"/>
    <w:rsid w:val="00F45D7A"/>
    <w:rsid w:val="00F5104F"/>
    <w:rsid w:val="00FC3096"/>
    <w:rsid w:val="00F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F7DC"/>
  <w15:chartTrackingRefBased/>
  <w15:docId w15:val="{516F71F5-D255-5E4F-B99B-3AA70E67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51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1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13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F5133"/>
  </w:style>
  <w:style w:type="character" w:styleId="a3">
    <w:name w:val="Strong"/>
    <w:basedOn w:val="a0"/>
    <w:uiPriority w:val="22"/>
    <w:qFormat/>
    <w:rsid w:val="00DF5133"/>
    <w:rPr>
      <w:b/>
      <w:bCs/>
    </w:rPr>
  </w:style>
  <w:style w:type="paragraph" w:styleId="a4">
    <w:name w:val="Normal (Web)"/>
    <w:basedOn w:val="a"/>
    <w:uiPriority w:val="99"/>
    <w:unhideWhenUsed/>
    <w:rsid w:val="00DF51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DF513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5133"/>
    <w:rPr>
      <w:rFonts w:asciiTheme="majorHAnsi" w:eastAsiaTheme="majorEastAsia" w:hAnsiTheme="majorHAnsi" w:cstheme="majorBidi"/>
      <w:color w:val="1F3763" w:themeColor="accent1" w:themeShade="7F"/>
    </w:rPr>
  </w:style>
  <w:style w:type="table" w:styleId="a6">
    <w:name w:val="Table Grid"/>
    <w:basedOn w:val="a1"/>
    <w:uiPriority w:val="39"/>
    <w:rsid w:val="00BE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727D96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727D96"/>
  </w:style>
  <w:style w:type="paragraph" w:styleId="a9">
    <w:name w:val="header"/>
    <w:basedOn w:val="a"/>
    <w:link w:val="aa"/>
    <w:uiPriority w:val="99"/>
    <w:unhideWhenUsed/>
    <w:rsid w:val="00115BE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15BE2"/>
  </w:style>
  <w:style w:type="paragraph" w:styleId="ab">
    <w:name w:val="footer"/>
    <w:basedOn w:val="a"/>
    <w:link w:val="ac"/>
    <w:uiPriority w:val="99"/>
    <w:unhideWhenUsed/>
    <w:rsid w:val="00115BE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15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9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</cp:lastModifiedBy>
  <cp:revision>3</cp:revision>
  <cp:lastPrinted>2025-10-24T09:49:00Z</cp:lastPrinted>
  <dcterms:created xsi:type="dcterms:W3CDTF">2025-11-11T09:54:00Z</dcterms:created>
  <dcterms:modified xsi:type="dcterms:W3CDTF">2025-11-11T09:55:00Z</dcterms:modified>
</cp:coreProperties>
</file>