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E6" w:rsidRDefault="00A27E01" w:rsidP="00C558E6">
      <w:pPr>
        <w:framePr w:w="3173" w:h="736" w:hSpace="180" w:wrap="auto" w:vAnchor="text" w:hAnchor="page" w:x="4458" w:y="1321"/>
        <w:tabs>
          <w:tab w:val="left" w:pos="28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fldChar w:fldCharType="begin"/>
      </w:r>
      <w:r>
        <w:instrText xml:space="preserve"> HYPERLINK "http://www.czechia.mfa.gov.ua" </w:instrText>
      </w:r>
      <w:r>
        <w:fldChar w:fldCharType="separate"/>
      </w:r>
      <w:r w:rsidR="00C558E6">
        <w:rPr>
          <w:rStyle w:val="a3"/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www.</w:t>
      </w:r>
      <w:proofErr w:type="spellStart"/>
      <w:r w:rsidR="00C558E6">
        <w:rPr>
          <w:rStyle w:val="a3"/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czechia</w:t>
      </w:r>
      <w:proofErr w:type="spellEnd"/>
      <w:r w:rsidR="00C558E6">
        <w:rPr>
          <w:rStyle w:val="a3"/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.mfa.gov.ua</w:t>
      </w:r>
      <w:r>
        <w:rPr>
          <w:rStyle w:val="a3"/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fldChar w:fldCharType="end"/>
      </w:r>
    </w:p>
    <w:p w:rsidR="00C558E6" w:rsidRDefault="00C558E6" w:rsidP="00C558E6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p w:rsidR="00C558E6" w:rsidRDefault="00C558E6" w:rsidP="00C558E6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Інформація</w:t>
      </w:r>
    </w:p>
    <w:p w:rsidR="00C558E6" w:rsidRDefault="00C558E6" w:rsidP="00C558E6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щодо оголошених тендерів на закупівлю товарів, робіт і послуг</w:t>
      </w:r>
    </w:p>
    <w:p w:rsidR="00C558E6" w:rsidRDefault="00C558E6" w:rsidP="00C558E6">
      <w:pPr>
        <w:spacing w:after="0" w:line="240" w:lineRule="auto"/>
        <w:ind w:left="-142"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Чеській Республіці </w:t>
      </w:r>
    </w:p>
    <w:p w:rsidR="00C558E6" w:rsidRDefault="00C558E6" w:rsidP="00C5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590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73"/>
        <w:gridCol w:w="2410"/>
        <w:gridCol w:w="2354"/>
        <w:gridCol w:w="2249"/>
        <w:gridCol w:w="1804"/>
      </w:tblGrid>
      <w:tr w:rsidR="00C558E6" w:rsidRPr="00C558E6" w:rsidTr="0082790B">
        <w:trPr>
          <w:trHeight w:val="186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6" w:rsidRDefault="00C558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Назва та суть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6" w:rsidRDefault="00C558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Вартість проекту /предмет закупівлі (найменування та обсяг товарів, робіт, послуг)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6" w:rsidRDefault="00C558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Організація, що оголосила тендер / основний розпорядник коштів, замовник проекту (контактні дані)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6" w:rsidRDefault="00C558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Адреса отримання і доставки тендерної документації (контактна особа - ПІБ, тел./факс/ел.пошта)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E6" w:rsidRDefault="00C558E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Терміни тендерних процедур (початкова та кінцева дати подання пропозицій)</w:t>
            </w:r>
          </w:p>
        </w:tc>
      </w:tr>
      <w:tr w:rsidR="00C558E6" w:rsidRPr="0041741C" w:rsidTr="0082790B">
        <w:trPr>
          <w:trHeight w:val="295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Постачання 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одягу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На тендер поширюються умови Угоди СОТ про державні закупівлі.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Рамкова угода щодо постачання 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4 років уніформи для пожежників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Попередня вартість без ПДВ: 1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000 чеських крон (близько 0,5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 млн. доларів США)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F3" w:rsidRPr="0041741C" w:rsidRDefault="00CD77F3" w:rsidP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директорат пожежної служби МВС ЧР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F3" w:rsidRPr="0041741C" w:rsidRDefault="00CD77F3" w:rsidP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Адреса: Kloknerova 2295/26, 148 01</w:t>
            </w:r>
          </w:p>
          <w:p w:rsidR="00CD77F3" w:rsidRPr="0041741C" w:rsidRDefault="00CD77F3" w:rsidP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Praha, Česká republika</w:t>
            </w:r>
          </w:p>
          <w:p w:rsidR="00CD77F3" w:rsidRPr="0041741C" w:rsidRDefault="00CD77F3" w:rsidP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D77F3" w:rsidP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URL замовника: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http://www.hzscr.cz 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F3" w:rsidRPr="0041741C" w:rsidRDefault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Ing. Pavel Kováč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</w:rPr>
              <w:t>420 950819927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CD77F3" w:rsidRPr="00417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pavel.kovac@grh.izscr.cz</w:t>
              </w:r>
            </w:hyperlink>
          </w:p>
          <w:p w:rsidR="00CD77F3" w:rsidRPr="0041741C" w:rsidRDefault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Інформація щодо тендерної документації доступна за посиланням: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CD77F3" w:rsidRPr="00417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https://nen.nipez.cz/Zadavaci_postup/N006-19-V00025213</w:t>
              </w:r>
            </w:hyperlink>
          </w:p>
          <w:p w:rsidR="00CD77F3" w:rsidRPr="0041741C" w:rsidRDefault="00CD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Початок тендерних процедур: 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8E6" w:rsidRPr="0041741C" w:rsidRDefault="00C55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Подання пропозицій: до </w:t>
            </w:r>
            <w:r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77F3" w:rsidRPr="004174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</w:p>
        </w:tc>
      </w:tr>
      <w:tr w:rsidR="00AC7942" w:rsidRPr="0041741C" w:rsidTr="0082790B">
        <w:trPr>
          <w:trHeight w:val="369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Постачання ліків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На тендер поширюються умови Угоди СОТ про державні закупівлі.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Постачання медикаментів різного виду 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Попередня вартість без ПДВ: </w:t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114080000 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чеських крон (близько </w:t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 млн. доларів США)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Університе</w:t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>тська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 xml:space="preserve"> клініка в м. Плзень 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Адреса: Edvarda Beneše 1128/13, 30599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Plzeň, Česká republika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URL замовника: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>www.fnplzen.cz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Mgr. Matěj Novák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+420 377103533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  <w:t>kozak@fnplzen.cz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Інформація щодо тендерної документації доступна за посиланням: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41741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https://www.tenderarena.cz/profil/detail.jsf?identifikator=FNPlzen</w:t>
              </w:r>
            </w:hyperlink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Початок тендерних процедур: 19.09.2019</w:t>
            </w: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42" w:rsidRPr="0041741C" w:rsidRDefault="00AC7942" w:rsidP="00417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Подання пропозицій: до 1</w:t>
            </w:r>
            <w:r w:rsidR="0041741C" w:rsidRPr="00417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741C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</w:tr>
    </w:tbl>
    <w:p w:rsidR="00C558E6" w:rsidRDefault="00C558E6" w:rsidP="00C55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8F" w:rsidRDefault="00371F8F"/>
    <w:sectPr w:rsidR="003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E6"/>
    <w:rsid w:val="00086EB3"/>
    <w:rsid w:val="002929CA"/>
    <w:rsid w:val="00371F8F"/>
    <w:rsid w:val="0041741C"/>
    <w:rsid w:val="00785360"/>
    <w:rsid w:val="0082790B"/>
    <w:rsid w:val="00A27E01"/>
    <w:rsid w:val="00AC7942"/>
    <w:rsid w:val="00C558E6"/>
    <w:rsid w:val="00C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6B591-0DA0-4B6D-B5D5-D941E4D0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E6"/>
    <w:pPr>
      <w:spacing w:after="200" w:line="276" w:lineRule="auto"/>
    </w:pPr>
    <w:rPr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8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558E6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derarena.cz/profil/detail.jsf?identifikator=FNPlzen" TargetMode="External"/><Relationship Id="rId5" Type="http://schemas.openxmlformats.org/officeDocument/2006/relationships/hyperlink" Target="https://nen.nipez.cz/Zadavaci_postup/N006-19-V00025213" TargetMode="External"/><Relationship Id="rId4" Type="http://schemas.openxmlformats.org/officeDocument/2006/relationships/hyperlink" Target="mailto:pavel.kovac@grh.izs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Obchodní Rada</dc:creator>
  <cp:keywords/>
  <dc:description/>
  <cp:lastModifiedBy>Velychko Iryna</cp:lastModifiedBy>
  <cp:revision>3</cp:revision>
  <dcterms:created xsi:type="dcterms:W3CDTF">2019-09-20T11:45:00Z</dcterms:created>
  <dcterms:modified xsi:type="dcterms:W3CDTF">2019-09-24T12:00:00Z</dcterms:modified>
</cp:coreProperties>
</file>